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8" w:rsidRDefault="00D010B8" w:rsidP="00D010B8">
      <w:pPr>
        <w:rPr>
          <w:rFonts w:ascii="Arial" w:hAnsi="Arial" w:cs="Arial"/>
        </w:rPr>
      </w:pPr>
      <w:r>
        <w:rPr>
          <w:rFonts w:ascii="Arial" w:hAnsi="Arial" w:cs="Arial"/>
        </w:rPr>
        <w:t>OŚ. 6220.42.2012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28.09.2012r.</w:t>
      </w:r>
    </w:p>
    <w:p w:rsidR="00D010B8" w:rsidRDefault="00D010B8" w:rsidP="00D010B8">
      <w:pPr>
        <w:rPr>
          <w:rFonts w:ascii="Arial" w:hAnsi="Arial" w:cs="Arial"/>
        </w:rPr>
      </w:pPr>
    </w:p>
    <w:p w:rsidR="00D010B8" w:rsidRDefault="00D010B8" w:rsidP="00D010B8">
      <w:pPr>
        <w:rPr>
          <w:rFonts w:ascii="Arial" w:hAnsi="Arial" w:cs="Arial"/>
        </w:rPr>
      </w:pPr>
    </w:p>
    <w:p w:rsidR="00D010B8" w:rsidRDefault="00D010B8" w:rsidP="00D010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10B8" w:rsidRDefault="00D010B8" w:rsidP="00D010B8">
      <w:pPr>
        <w:rPr>
          <w:rFonts w:ascii="Arial" w:hAnsi="Arial" w:cs="Arial"/>
        </w:rPr>
      </w:pPr>
    </w:p>
    <w:p w:rsidR="00D010B8" w:rsidRDefault="00D010B8" w:rsidP="00D010B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010B8" w:rsidRDefault="00D010B8" w:rsidP="00D010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010B8" w:rsidRDefault="00D010B8" w:rsidP="00D010B8">
      <w:pPr>
        <w:rPr>
          <w:rFonts w:ascii="Arial" w:hAnsi="Arial" w:cs="Arial"/>
        </w:rPr>
      </w:pPr>
    </w:p>
    <w:p w:rsidR="00D010B8" w:rsidRDefault="00D010B8" w:rsidP="00D010B8">
      <w:pPr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28 września 2012 roku została wydana przez Burmistrza Czechowic-Dziedzic decyzja nr OŚ.6220.42.2012 stwierdzająca brak potrzeby przeprowadzenia oceny oddziaływania na środowisko przedsięwzięcia pod nazwą: </w:t>
      </w:r>
      <w:r>
        <w:rPr>
          <w:rFonts w:ascii="Arial" w:hAnsi="Arial" w:cs="Arial"/>
          <w:b/>
        </w:rPr>
        <w:t xml:space="preserve">„Rozbudowa i adaptacja istniejącego budynku </w:t>
      </w:r>
      <w:proofErr w:type="spellStart"/>
      <w:r>
        <w:rPr>
          <w:rFonts w:ascii="Arial" w:hAnsi="Arial" w:cs="Arial"/>
          <w:b/>
        </w:rPr>
        <w:t>handlowo-usługowo-biurowego</w:t>
      </w:r>
      <w:proofErr w:type="spellEnd"/>
      <w:r>
        <w:rPr>
          <w:rFonts w:ascii="Arial" w:hAnsi="Arial" w:cs="Arial"/>
          <w:b/>
        </w:rPr>
        <w:t xml:space="preserve"> przy ul. E. Orzeszkowej w Czechowicach-Dziedzicach, na działkach nr: 2946/13 i 2946/14”. </w:t>
      </w:r>
    </w:p>
    <w:p w:rsidR="00D010B8" w:rsidRDefault="00D010B8" w:rsidP="00D010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U R M I S T R Z </w:t>
      </w: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D010B8" w:rsidRDefault="00D010B8" w:rsidP="00D010B8">
      <w:pPr>
        <w:jc w:val="both"/>
        <w:rPr>
          <w:rFonts w:ascii="Arial" w:hAnsi="Arial" w:cs="Arial"/>
        </w:rPr>
      </w:pPr>
    </w:p>
    <w:p w:rsidR="009B553D" w:rsidRDefault="009B553D"/>
    <w:sectPr w:rsidR="009B553D" w:rsidSect="009B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010B8"/>
    <w:rsid w:val="009B553D"/>
    <w:rsid w:val="00D0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2012-10-02T10:55:00Z</dcterms:created>
  <dcterms:modified xsi:type="dcterms:W3CDTF">2012-10-02T10:56:00Z</dcterms:modified>
</cp:coreProperties>
</file>