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AC2C56" w14:textId="77777777" w:rsidR="00BF4E75" w:rsidRPr="00BF4E75" w:rsidRDefault="00BF4E75">
      <w:pPr>
        <w:spacing w:after="0" w:line="36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622DB5EF" w14:textId="77777777" w:rsidR="008E3257" w:rsidRDefault="00BF4E75">
      <w:pPr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DBB</w:t>
      </w:r>
      <w:r w:rsidR="008A3A18">
        <w:rPr>
          <w:rFonts w:ascii="Times New Roman" w:hAnsi="Times New Roman" w:cs="Times New Roman"/>
          <w:b/>
          <w:bCs/>
          <w:color w:val="000000"/>
          <w:sz w:val="24"/>
          <w:szCs w:val="24"/>
        </w:rPr>
        <w:t>-5331</w:t>
      </w:r>
      <w:r w:rsidR="00732C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-</w:t>
      </w:r>
      <w:r w:rsidR="008A3A18">
        <w:rPr>
          <w:rFonts w:ascii="Times New Roman" w:hAnsi="Times New Roman" w:cs="Times New Roman"/>
          <w:b/>
          <w:bCs/>
          <w:color w:val="000000"/>
          <w:sz w:val="24"/>
          <w:szCs w:val="24"/>
        </w:rPr>
        <w:t>25</w:t>
      </w:r>
      <w:r w:rsidR="00732C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/20</w:t>
      </w:r>
    </w:p>
    <w:p w14:paraId="0EA971BC" w14:textId="77777777" w:rsidR="008E3257" w:rsidRDefault="008E3257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12"/>
          <w:szCs w:val="12"/>
        </w:rPr>
      </w:pPr>
    </w:p>
    <w:p w14:paraId="157CFFF5" w14:textId="77777777" w:rsidR="008E3257" w:rsidRDefault="001D6D94">
      <w:pPr>
        <w:spacing w:after="0" w:line="360" w:lineRule="auto"/>
        <w:jc w:val="center"/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POSTANOWIENIE Nr …/2020</w:t>
      </w:r>
    </w:p>
    <w:p w14:paraId="7774187E" w14:textId="77777777" w:rsidR="008E3257" w:rsidRDefault="001D6D94">
      <w:pPr>
        <w:spacing w:after="0" w:line="360" w:lineRule="auto"/>
        <w:jc w:val="center"/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KOMISARZA WYBORCZEGO W BIELSKU-BIAŁEJ I </w:t>
      </w:r>
    </w:p>
    <w:p w14:paraId="3BDC8658" w14:textId="77777777" w:rsidR="008E3257" w:rsidRDefault="001D6D94">
      <w:pPr>
        <w:spacing w:after="0" w:line="360" w:lineRule="auto"/>
        <w:jc w:val="center"/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z dnia 8 czerwca 2020</w:t>
      </w:r>
      <w:r>
        <w:rPr>
          <w:rFonts w:ascii="Times New Roman" w:hAnsi="Times New Roman" w:cs="Times New Roman"/>
          <w:b/>
          <w:color w:val="81818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r.</w:t>
      </w:r>
    </w:p>
    <w:p w14:paraId="161ABF74" w14:textId="77777777" w:rsidR="008E3257" w:rsidRDefault="008E3257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1B2F84AF" w14:textId="77777777" w:rsidR="008E3257" w:rsidRDefault="001D6D94">
      <w:pPr>
        <w:spacing w:after="0" w:line="360" w:lineRule="auto"/>
        <w:jc w:val="center"/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w sprawie utworzenia odrębnego obwodu głosowania w </w:t>
      </w:r>
      <w:r>
        <w:rPr>
          <w:rFonts w:ascii="Times New Roman" w:hAnsi="Times New Roman" w:cs="Times New Roman"/>
          <w:b/>
          <w:bCs/>
          <w:sz w:val="24"/>
          <w:szCs w:val="24"/>
        </w:rPr>
        <w:t>Mieście Czechowice-Dziedzice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w wyborach Prezydenta Rzeczypospolitej Polskiej zarządzonych na dzień 28 czerwca 2020 r.</w:t>
      </w:r>
    </w:p>
    <w:p w14:paraId="0901E241" w14:textId="77777777" w:rsidR="008E3257" w:rsidRDefault="008E3257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8517F54" w14:textId="77777777" w:rsidR="008E3257" w:rsidRDefault="001D6D94">
      <w:pPr>
        <w:spacing w:after="0" w:line="360" w:lineRule="auto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Na podstawie art. 12 § </w:t>
      </w:r>
      <w:r w:rsidR="00D56279">
        <w:rPr>
          <w:rFonts w:ascii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i 11 ustawy z dnia 5 stycznia 2011 r. – Kodeks wyborczy (Dz. U. z 2019 r. poz. 684 i 1504 oraz z 2020 r. poz. 568) Komisarz Wyborczy w Bielsku-Białej I</w:t>
      </w:r>
      <w:r>
        <w:rPr>
          <w:rFonts w:ascii="Times New Roman" w:hAnsi="Times New Roman" w:cs="Times New Roman"/>
          <w:sz w:val="24"/>
          <w:szCs w:val="24"/>
        </w:rPr>
        <w:t xml:space="preserve"> postanawia, co następuje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598E7755" w14:textId="77777777" w:rsidR="008E3257" w:rsidRDefault="008E3257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984CC19" w14:textId="77777777" w:rsidR="008E3257" w:rsidRDefault="001D6D94">
      <w:pPr>
        <w:spacing w:after="0" w:line="360" w:lineRule="auto"/>
        <w:jc w:val="both"/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§ 1.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Tworzy się </w:t>
      </w:r>
      <w:r>
        <w:rPr>
          <w:rFonts w:ascii="Times New Roman" w:hAnsi="Times New Roman" w:cs="Times New Roman"/>
          <w:bCs/>
          <w:sz w:val="24"/>
          <w:szCs w:val="24"/>
        </w:rPr>
        <w:t>1 odrębny obwód głosowania w Mieście Czechowice-Dziedzice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ustala się jego numer, granice oraz siedzibę obwodowej komisji wyborczej, w wyborach </w:t>
      </w:r>
      <w:r>
        <w:rPr>
          <w:rFonts w:ascii="Times New Roman" w:hAnsi="Times New Roman" w:cs="Times New Roman"/>
          <w:color w:val="000000"/>
          <w:sz w:val="24"/>
          <w:szCs w:val="24"/>
        </w:rPr>
        <w:t>Prezydenta Rzeczypospolitej Polskiej zarządzonych na dzień 28 czerwca 2020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r.:</w:t>
      </w:r>
    </w:p>
    <w:p w14:paraId="0696BB38" w14:textId="77777777" w:rsidR="008E3257" w:rsidRDefault="008E3257">
      <w:pPr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1933"/>
        <w:gridCol w:w="4029"/>
        <w:gridCol w:w="3100"/>
      </w:tblGrid>
      <w:tr w:rsidR="008E3257" w14:paraId="046FA25F" w14:textId="77777777">
        <w:tc>
          <w:tcPr>
            <w:tcW w:w="1933" w:type="dxa"/>
            <w:shd w:val="clear" w:color="auto" w:fill="auto"/>
          </w:tcPr>
          <w:p w14:paraId="5F99088B" w14:textId="77777777" w:rsidR="008E3257" w:rsidRDefault="001D6D9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Numer obwodu głosowania</w:t>
            </w:r>
          </w:p>
        </w:tc>
        <w:tc>
          <w:tcPr>
            <w:tcW w:w="4029" w:type="dxa"/>
            <w:shd w:val="clear" w:color="auto" w:fill="auto"/>
          </w:tcPr>
          <w:p w14:paraId="0CE994FD" w14:textId="77777777" w:rsidR="008E3257" w:rsidRDefault="001D6D9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Granice obwodu głosowania</w:t>
            </w:r>
          </w:p>
        </w:tc>
        <w:tc>
          <w:tcPr>
            <w:tcW w:w="3100" w:type="dxa"/>
            <w:shd w:val="clear" w:color="auto" w:fill="auto"/>
          </w:tcPr>
          <w:p w14:paraId="7805753D" w14:textId="77777777" w:rsidR="008E3257" w:rsidRDefault="001D6D9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Siedziba Obwodowej Komisji Wyborczej</w:t>
            </w:r>
          </w:p>
        </w:tc>
      </w:tr>
      <w:tr w:rsidR="008E3257" w14:paraId="374D6411" w14:textId="77777777">
        <w:tc>
          <w:tcPr>
            <w:tcW w:w="1933" w:type="dxa"/>
            <w:shd w:val="clear" w:color="auto" w:fill="auto"/>
          </w:tcPr>
          <w:p w14:paraId="49B4B7B4" w14:textId="77777777" w:rsidR="008E3257" w:rsidRDefault="001D6D9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4029" w:type="dxa"/>
            <w:shd w:val="clear" w:color="auto" w:fill="auto"/>
          </w:tcPr>
          <w:p w14:paraId="34F86023" w14:textId="77777777" w:rsidR="008E3257" w:rsidRDefault="001D6D94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Miasto Czechowice-Dziedzice, część Osiedla "Centrum", Dom Pomocy Społecznej "Złota Jesień" w Czechowicach-Dziedzicach</w:t>
            </w:r>
          </w:p>
        </w:tc>
        <w:tc>
          <w:tcPr>
            <w:tcW w:w="3100" w:type="dxa"/>
            <w:shd w:val="clear" w:color="auto" w:fill="auto"/>
          </w:tcPr>
          <w:p w14:paraId="378D0033" w14:textId="77777777" w:rsidR="008E3257" w:rsidRDefault="001D6D94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Dom Pomocy Społecznej "Złota Jesień", ul. Zacisze 28, 43-502 Czechowice-Dziedzice</w:t>
            </w:r>
          </w:p>
        </w:tc>
      </w:tr>
    </w:tbl>
    <w:p w14:paraId="2F04BB37" w14:textId="77777777" w:rsidR="008E3257" w:rsidRDefault="008E3257">
      <w:pPr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638EFB0E" w14:textId="77777777" w:rsidR="008E3257" w:rsidRDefault="001D6D94">
      <w:pPr>
        <w:spacing w:after="0" w:line="360" w:lineRule="auto"/>
        <w:jc w:val="both"/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§ 2.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Postanowienie podlega przekazaniu Burmistrzowi Czechowic-Dziedzic</w:t>
      </w:r>
      <w:r w:rsidR="00BF4E75">
        <w:rPr>
          <w:rFonts w:ascii="Times New Roman" w:hAnsi="Times New Roman" w:cs="Times New Roman"/>
          <w:color w:val="000000" w:themeColor="text1"/>
          <w:sz w:val="24"/>
          <w:szCs w:val="24"/>
        </w:rPr>
        <w:t>, Wojewodzie Śląskiemu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oraz Państwowej Komisji Wyborczej.</w:t>
      </w:r>
    </w:p>
    <w:p w14:paraId="7F422C43" w14:textId="77777777" w:rsidR="008E3257" w:rsidRDefault="008E3257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8A900ED" w14:textId="77777777" w:rsidR="008E3257" w:rsidRDefault="001D6D9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§ 3.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postanowienie wyborcom w liczbie co najmniej 15 przysługuje prawo wniesienia skargi do Państwowej Komisji Wyborczej w terminie 3 dni od daty podania postanowienia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  <w:t>do publicznej wiadomości przez Komisarza Wyborczego w Biuletynie Informacji Publicznej.</w:t>
      </w:r>
    </w:p>
    <w:p w14:paraId="76953DDD" w14:textId="77777777" w:rsidR="008E3257" w:rsidRDefault="008E3257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6734936" w14:textId="77777777" w:rsidR="008E3257" w:rsidRDefault="001D6D94">
      <w:pPr>
        <w:spacing w:after="0" w:line="360" w:lineRule="auto"/>
        <w:jc w:val="both"/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§ 4.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Postanowienie wchodzi w życie z dniem podpisania i podlega ogłoszeniu w Dzienniku Urzędowy</w:t>
      </w:r>
      <w:r w:rsidR="00BF4E75">
        <w:rPr>
          <w:rFonts w:ascii="Times New Roman" w:hAnsi="Times New Roman" w:cs="Times New Roman"/>
          <w:color w:val="000000" w:themeColor="text1"/>
          <w:sz w:val="24"/>
          <w:szCs w:val="24"/>
        </w:rPr>
        <w:t>m Województwa Śląskiego oraz podaniu do publicznej wiadomości w Biuletynie Informacji Publicznej i w sposób zwyczajowo przyjęty na obszarze Miasta Czechowic-Dziedzic.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FCC7542" w14:textId="77777777" w:rsidR="008E3257" w:rsidRDefault="008E3257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1BB3A40" w14:textId="77777777" w:rsidR="008E3257" w:rsidRDefault="00F2118C">
      <w:pPr>
        <w:spacing w:line="312" w:lineRule="auto"/>
        <w:ind w:left="4536"/>
        <w:jc w:val="center"/>
      </w:pPr>
      <w:r>
        <w:rPr>
          <w:noProof/>
          <w:lang w:eastAsia="pl-PL"/>
        </w:rPr>
        <w:lastRenderedPageBreak/>
        <w:drawing>
          <wp:anchor distT="0" distB="0" distL="114300" distR="114300" simplePos="0" relativeHeight="251659264" behindDoc="0" locked="0" layoutInCell="1" allowOverlap="1" wp14:anchorId="2A377924" wp14:editId="2D2F326C">
            <wp:simplePos x="0" y="0"/>
            <wp:positionH relativeFrom="margin">
              <wp:posOffset>1047750</wp:posOffset>
            </wp:positionH>
            <wp:positionV relativeFrom="paragraph">
              <wp:posOffset>80328</wp:posOffset>
            </wp:positionV>
            <wp:extent cx="1624013" cy="1454952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4013" cy="14549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D6D94">
        <w:rPr>
          <w:rFonts w:ascii="Times New Roman" w:hAnsi="Times New Roman" w:cs="Times New Roman"/>
          <w:b/>
          <w:bCs/>
          <w:sz w:val="24"/>
          <w:szCs w:val="24"/>
        </w:rPr>
        <w:t>Komisarz Wyborczy</w:t>
      </w:r>
      <w:r w:rsidR="001D6D94">
        <w:rPr>
          <w:rFonts w:ascii="Times New Roman" w:hAnsi="Times New Roman" w:cs="Times New Roman"/>
          <w:b/>
          <w:bCs/>
          <w:sz w:val="24"/>
          <w:szCs w:val="24"/>
        </w:rPr>
        <w:br/>
        <w:t>w Bielsku-Białej I</w:t>
      </w:r>
    </w:p>
    <w:p w14:paraId="06B6517E" w14:textId="77777777" w:rsidR="008E3257" w:rsidRDefault="008E3257">
      <w:pPr>
        <w:tabs>
          <w:tab w:val="left" w:pos="284"/>
        </w:tabs>
        <w:spacing w:after="0" w:line="312" w:lineRule="auto"/>
        <w:ind w:left="453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B60F0A5" w14:textId="77777777" w:rsidR="008E3257" w:rsidRDefault="001D6D94">
      <w:pPr>
        <w:tabs>
          <w:tab w:val="left" w:pos="284"/>
        </w:tabs>
        <w:spacing w:after="0" w:line="312" w:lineRule="auto"/>
        <w:ind w:left="4536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Ryszard Brygier</w:t>
      </w:r>
    </w:p>
    <w:p w14:paraId="70FCB84E" w14:textId="77777777" w:rsidR="00BF4E75" w:rsidRDefault="00BF4E75">
      <w:pPr>
        <w:spacing w:after="0" w:line="360" w:lineRule="auto"/>
        <w:jc w:val="both"/>
        <w:rPr>
          <w:rFonts w:ascii="Times New Roman" w:hAnsi="Times New Roman" w:cs="Times New Roman"/>
        </w:rPr>
      </w:pPr>
    </w:p>
    <w:sectPr w:rsidR="00BF4E75">
      <w:pgSz w:w="11906" w:h="16838"/>
      <w:pgMar w:top="993" w:right="1417" w:bottom="426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3257"/>
    <w:rsid w:val="000700CD"/>
    <w:rsid w:val="001D6D94"/>
    <w:rsid w:val="002E432C"/>
    <w:rsid w:val="002E7A08"/>
    <w:rsid w:val="003946EE"/>
    <w:rsid w:val="003A7DF3"/>
    <w:rsid w:val="003C63C6"/>
    <w:rsid w:val="00484944"/>
    <w:rsid w:val="00555192"/>
    <w:rsid w:val="005C2F26"/>
    <w:rsid w:val="00732C66"/>
    <w:rsid w:val="008A3A18"/>
    <w:rsid w:val="008E3257"/>
    <w:rsid w:val="00913EAE"/>
    <w:rsid w:val="00A87C6D"/>
    <w:rsid w:val="00BF4E75"/>
    <w:rsid w:val="00D56279"/>
    <w:rsid w:val="00E76B8C"/>
    <w:rsid w:val="00EA312C"/>
    <w:rsid w:val="00F21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D8992"/>
  <w15:docId w15:val="{503B0A7F-CFCF-4CF4-9D01-53FB19475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B075BC"/>
    <w:rPr>
      <w:rFonts w:ascii="Segoe UI" w:hAnsi="Segoe UI" w:cs="Segoe UI"/>
      <w:sz w:val="18"/>
      <w:szCs w:val="18"/>
    </w:rPr>
  </w:style>
  <w:style w:type="character" w:customStyle="1" w:styleId="TytuZnak">
    <w:name w:val="Tytuł Znak"/>
    <w:basedOn w:val="Domylnaczcionkaakapitu"/>
    <w:link w:val="Tytu"/>
    <w:qFormat/>
    <w:rsid w:val="00DC5CAE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ohit Devanagari"/>
    </w:rPr>
  </w:style>
  <w:style w:type="paragraph" w:styleId="Akapitzlist">
    <w:name w:val="List Paragraph"/>
    <w:basedOn w:val="Normalny"/>
    <w:uiPriority w:val="34"/>
    <w:qFormat/>
    <w:rsid w:val="00123A3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075BC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ytu">
    <w:name w:val="Title"/>
    <w:basedOn w:val="Normalny"/>
    <w:link w:val="TytuZnak"/>
    <w:qFormat/>
    <w:rsid w:val="00DC5CA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customStyle="1" w:styleId="bcn">
    <w:name w:val="bcn"/>
    <w:basedOn w:val="Normalny"/>
    <w:qFormat/>
    <w:pPr>
      <w:spacing w:beforeAutospacing="1" w:afterAutospacing="1" w:line="255" w:lineRule="atLeast"/>
      <w:jc w:val="center"/>
    </w:pPr>
    <w:rPr>
      <w:rFonts w:ascii="Verdana" w:eastAsia="Times New Roman" w:hAnsi="Verdana" w:cs="Times New Roman"/>
      <w:b/>
      <w:bCs/>
      <w:color w:val="003366"/>
      <w:sz w:val="17"/>
      <w:szCs w:val="17"/>
      <w:lang w:eastAsia="pl-PL"/>
    </w:rPr>
  </w:style>
  <w:style w:type="table" w:styleId="Tabela-Siatka">
    <w:name w:val="Table Grid"/>
    <w:basedOn w:val="Standardowy"/>
    <w:uiPriority w:val="59"/>
    <w:rsid w:val="005C6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246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Mikucka</dc:creator>
  <dc:description/>
  <cp:lastModifiedBy>gpartyka</cp:lastModifiedBy>
  <cp:revision>2</cp:revision>
  <cp:lastPrinted>2018-12-20T08:05:00Z</cp:lastPrinted>
  <dcterms:created xsi:type="dcterms:W3CDTF">2020-06-09T05:49:00Z</dcterms:created>
  <dcterms:modified xsi:type="dcterms:W3CDTF">2020-06-09T05:49:00Z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