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0A30" w14:textId="77777777" w:rsidR="00770143" w:rsidRPr="005622C8" w:rsidRDefault="00770143" w:rsidP="00770143">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15</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Pr>
          <w:rFonts w:ascii="Times New Roman" w:eastAsia="Times New Roman" w:hAnsi="Times New Roman" w:cs="Times New Roman"/>
          <w:sz w:val="24"/>
          <w:szCs w:val="24"/>
          <w:lang w:eastAsia="pl-PL"/>
        </w:rPr>
        <w:t>28</w:t>
      </w:r>
      <w:r w:rsidRPr="00295AF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23 </w:t>
      </w:r>
      <w:r w:rsidRPr="00295AF2">
        <w:rPr>
          <w:rFonts w:ascii="Times New Roman" w:eastAsia="Times New Roman" w:hAnsi="Times New Roman" w:cs="Times New Roman"/>
          <w:sz w:val="24"/>
          <w:szCs w:val="24"/>
          <w:lang w:eastAsia="pl-PL"/>
        </w:rPr>
        <w:t>r.</w:t>
      </w:r>
    </w:p>
    <w:p w14:paraId="5C6486C3" w14:textId="77777777" w:rsidR="00770143" w:rsidRDefault="00770143" w:rsidP="00770143">
      <w:pPr>
        <w:spacing w:after="0" w:line="240" w:lineRule="auto"/>
        <w:jc w:val="center"/>
        <w:rPr>
          <w:rFonts w:ascii="Times New Roman" w:eastAsia="Times New Roman" w:hAnsi="Times New Roman" w:cs="Times New Roman"/>
          <w:b/>
          <w:sz w:val="36"/>
          <w:szCs w:val="36"/>
          <w:lang w:eastAsia="pl-PL"/>
        </w:rPr>
      </w:pPr>
    </w:p>
    <w:p w14:paraId="1792D0F1" w14:textId="77777777" w:rsidR="00770143" w:rsidRPr="00295AF2" w:rsidRDefault="00770143" w:rsidP="00770143">
      <w:pPr>
        <w:spacing w:after="0" w:line="240" w:lineRule="auto"/>
        <w:jc w:val="center"/>
        <w:rPr>
          <w:rFonts w:ascii="Times New Roman" w:eastAsia="Times New Roman" w:hAnsi="Times New Roman" w:cs="Times New Roman"/>
          <w:b/>
          <w:sz w:val="36"/>
          <w:szCs w:val="36"/>
          <w:lang w:eastAsia="pl-PL"/>
        </w:rPr>
      </w:pPr>
    </w:p>
    <w:p w14:paraId="766676AE" w14:textId="77777777" w:rsidR="00770143" w:rsidRPr="00E013AA" w:rsidRDefault="00770143" w:rsidP="00770143">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53E3D5D7" w14:textId="77777777" w:rsidR="00770143" w:rsidRDefault="00770143" w:rsidP="00770143">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668F70D8" w14:textId="77777777" w:rsidR="00770143" w:rsidRPr="00E013AA" w:rsidRDefault="00770143" w:rsidP="00770143">
      <w:pPr>
        <w:spacing w:after="0" w:line="240" w:lineRule="auto"/>
        <w:ind w:left="360"/>
        <w:jc w:val="center"/>
        <w:rPr>
          <w:rFonts w:ascii="Times New Roman" w:eastAsia="Times New Roman" w:hAnsi="Times New Roman" w:cs="Times New Roman"/>
          <w:b/>
          <w:sz w:val="32"/>
          <w:szCs w:val="32"/>
          <w:lang w:eastAsia="pl-PL"/>
        </w:rPr>
      </w:pPr>
    </w:p>
    <w:p w14:paraId="27E90335" w14:textId="77777777" w:rsidR="00770143" w:rsidRPr="00DF66BE" w:rsidRDefault="00770143" w:rsidP="00770143">
      <w:pPr>
        <w:spacing w:after="0" w:line="240" w:lineRule="auto"/>
        <w:jc w:val="both"/>
        <w:rPr>
          <w:rFonts w:ascii="Times New Roman" w:eastAsia="Times New Roman" w:hAnsi="Times New Roman" w:cs="Times New Roman"/>
          <w:sz w:val="24"/>
          <w:szCs w:val="24"/>
          <w:lang w:eastAsia="pl-PL"/>
        </w:rPr>
      </w:pPr>
    </w:p>
    <w:p w14:paraId="312CE1F2" w14:textId="77777777" w:rsidR="00770143" w:rsidRDefault="00770143" w:rsidP="00770143">
      <w:pPr>
        <w:spacing w:after="0" w:line="240" w:lineRule="auto"/>
        <w:ind w:firstLine="708"/>
        <w:jc w:val="both"/>
        <w:rPr>
          <w:rFonts w:ascii="Times New Roman" w:eastAsia="Times New Roman" w:hAnsi="Times New Roman" w:cs="Times New Roman"/>
          <w:sz w:val="24"/>
          <w:szCs w:val="24"/>
          <w:lang w:eastAsia="pl-PL"/>
        </w:rPr>
      </w:pPr>
      <w:r w:rsidRPr="00DF66BE">
        <w:rPr>
          <w:rFonts w:ascii="Times New Roman" w:eastAsia="Times New Roman" w:hAnsi="Times New Roman" w:cs="Times New Roman"/>
          <w:sz w:val="24"/>
          <w:szCs w:val="24"/>
          <w:lang w:eastAsia="pl-PL"/>
        </w:rPr>
        <w:t>Na podstawie art. 71 ust. 2 pkt 2, art. 73 ust.1, art. 75 ust. 1 pkt 4, art. 85 ust. 2 pkt 1 ustawy z dnia 3 października 2008 roku o udostępnianiu informacji o środowisku i jego ochronie, udziale społeczeństwa w ochronie środowiska oraz o ocenach oddziaływania na środowisko (Dz. U. z 202</w:t>
      </w:r>
      <w:r>
        <w:rPr>
          <w:rFonts w:ascii="Times New Roman" w:eastAsia="Times New Roman" w:hAnsi="Times New Roman" w:cs="Times New Roman"/>
          <w:sz w:val="24"/>
          <w:szCs w:val="24"/>
          <w:lang w:eastAsia="pl-PL"/>
        </w:rPr>
        <w:t>2</w:t>
      </w:r>
      <w:r w:rsidRPr="00DF66B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1029</w:t>
      </w:r>
      <w:r w:rsidRPr="00DF66BE">
        <w:rPr>
          <w:rFonts w:ascii="Times New Roman" w:eastAsia="Times New Roman" w:hAnsi="Times New Roman" w:cs="Times New Roman"/>
          <w:sz w:val="24"/>
          <w:szCs w:val="24"/>
          <w:lang w:eastAsia="pl-PL"/>
        </w:rPr>
        <w:t xml:space="preserve"> ze zm.), art. 104 ustawy z dnia 14 czerwca 1960 roku Kodeks postępowania administracyjnego (Dz. U. z 202</w:t>
      </w:r>
      <w:r>
        <w:rPr>
          <w:rFonts w:ascii="Times New Roman" w:eastAsia="Times New Roman" w:hAnsi="Times New Roman" w:cs="Times New Roman"/>
          <w:sz w:val="24"/>
          <w:szCs w:val="24"/>
          <w:lang w:eastAsia="pl-PL"/>
        </w:rPr>
        <w:t>2</w:t>
      </w:r>
      <w:r w:rsidRPr="00DF66B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2000 ze zm.</w:t>
      </w:r>
      <w:r w:rsidRPr="00DF66BE">
        <w:rPr>
          <w:rFonts w:ascii="Times New Roman" w:eastAsia="Times New Roman" w:hAnsi="Times New Roman" w:cs="Times New Roman"/>
          <w:sz w:val="24"/>
          <w:szCs w:val="24"/>
          <w:lang w:eastAsia="pl-PL"/>
        </w:rPr>
        <w:t xml:space="preserve">), § 3 ust.1 pkt </w:t>
      </w:r>
      <w:r>
        <w:rPr>
          <w:rFonts w:ascii="Times New Roman" w:eastAsia="Times New Roman" w:hAnsi="Times New Roman" w:cs="Times New Roman"/>
          <w:sz w:val="24"/>
          <w:szCs w:val="24"/>
          <w:lang w:eastAsia="pl-PL"/>
        </w:rPr>
        <w:t>83</w:t>
      </w:r>
      <w:r w:rsidRPr="00DF66BE">
        <w:rPr>
          <w:rFonts w:ascii="Times New Roman" w:hAnsi="Times New Roman" w:cs="Times New Roman"/>
          <w:sz w:val="24"/>
          <w:szCs w:val="24"/>
        </w:rPr>
        <w:t xml:space="preserve"> </w:t>
      </w:r>
      <w:r w:rsidRPr="00DF66BE">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10 września</w:t>
      </w:r>
      <w:r w:rsidRPr="00DF66BE">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DF66BE">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DF66BE">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DF66BE">
        <w:rPr>
          <w:rFonts w:ascii="Times New Roman" w:eastAsia="Times New Roman" w:hAnsi="Times New Roman" w:cs="Times New Roman"/>
          <w:sz w:val="24"/>
          <w:szCs w:val="24"/>
          <w:lang w:eastAsia="pl-PL"/>
        </w:rPr>
        <w:t>), po  rozpatrzeniu wniosku w sprawie wydania decyzji o środowiskowych uwarunkowaniach</w:t>
      </w:r>
      <w:r w:rsidRPr="00DF66BE">
        <w:rPr>
          <w:rFonts w:ascii="Times New Roman" w:eastAsia="Times New Roman" w:hAnsi="Times New Roman" w:cs="Times New Roman"/>
          <w:sz w:val="24"/>
          <w:szCs w:val="24"/>
          <w:lang w:eastAsia="pl-PL"/>
        </w:rPr>
        <w:tab/>
      </w:r>
    </w:p>
    <w:p w14:paraId="21E4C4A7" w14:textId="77777777" w:rsidR="00770143" w:rsidRPr="00DF66BE" w:rsidRDefault="00770143" w:rsidP="00770143">
      <w:pPr>
        <w:spacing w:after="0" w:line="240" w:lineRule="auto"/>
        <w:ind w:firstLine="708"/>
        <w:jc w:val="both"/>
        <w:rPr>
          <w:rFonts w:ascii="Times New Roman" w:eastAsia="Times New Roman" w:hAnsi="Times New Roman" w:cs="Times New Roman"/>
          <w:sz w:val="24"/>
          <w:szCs w:val="24"/>
          <w:lang w:eastAsia="pl-PL"/>
        </w:rPr>
      </w:pPr>
    </w:p>
    <w:p w14:paraId="6058F5EF" w14:textId="77777777" w:rsidR="00770143" w:rsidRDefault="00770143" w:rsidP="0077014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4FDFC5AA" w14:textId="77777777" w:rsidR="00770143" w:rsidRPr="00856034" w:rsidRDefault="00770143" w:rsidP="00770143">
      <w:pPr>
        <w:spacing w:after="0" w:line="240" w:lineRule="auto"/>
        <w:jc w:val="center"/>
        <w:rPr>
          <w:rFonts w:ascii="Times New Roman" w:eastAsia="Times New Roman" w:hAnsi="Times New Roman" w:cs="Times New Roman"/>
          <w:b/>
          <w:sz w:val="24"/>
          <w:szCs w:val="24"/>
          <w:lang w:eastAsia="pl-PL"/>
        </w:rPr>
      </w:pPr>
    </w:p>
    <w:p w14:paraId="56AEDD8D" w14:textId="77777777" w:rsidR="00770143" w:rsidRPr="00DD23F8" w:rsidRDefault="00770143" w:rsidP="00770143">
      <w:pPr>
        <w:spacing w:after="0" w:line="240" w:lineRule="auto"/>
        <w:jc w:val="both"/>
        <w:rPr>
          <w:rFonts w:ascii="Times New Roman" w:eastAsia="Times New Roman" w:hAnsi="Times New Roman" w:cs="Times New Roman"/>
          <w:bCs/>
          <w:sz w:val="24"/>
          <w:szCs w:val="24"/>
          <w:lang w:eastAsia="pl-PL"/>
        </w:rPr>
      </w:pPr>
      <w:r w:rsidRPr="00DD23F8">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78873818"/>
      <w:r w:rsidRPr="00DD23F8">
        <w:rPr>
          <w:rFonts w:ascii="Times New Roman" w:hAnsi="Times New Roman" w:cs="Times New Roman"/>
          <w:b/>
          <w:sz w:val="24"/>
          <w:szCs w:val="24"/>
        </w:rPr>
        <w:t xml:space="preserve">„Zbieranie odpadów innych niż niebezpieczne w Czechowicach-Dziedzicach przy ul. Legionów i ul. Krzywej na działkach nr 2868/26, 2868/27, 2868/28, 2868/31, 2879/7, 2879/8, 2883/11, 2883/12 obręb: 0001 Czechowice” </w:t>
      </w:r>
      <w:r w:rsidRPr="00DD23F8">
        <w:rPr>
          <w:rFonts w:ascii="Times New Roman" w:eastAsia="Times New Roman" w:hAnsi="Times New Roman" w:cs="Times New Roman"/>
          <w:b/>
          <w:sz w:val="24"/>
          <w:szCs w:val="24"/>
          <w:lang w:eastAsia="pl-PL"/>
        </w:rPr>
        <w:t xml:space="preserve"> </w:t>
      </w:r>
      <w:bookmarkEnd w:id="0"/>
    </w:p>
    <w:bookmarkEnd w:id="1"/>
    <w:p w14:paraId="0D765F6A" w14:textId="77777777" w:rsidR="00770143" w:rsidRDefault="00770143" w:rsidP="00770143">
      <w:pPr>
        <w:spacing w:after="0" w:line="240" w:lineRule="auto"/>
        <w:jc w:val="both"/>
        <w:rPr>
          <w:rFonts w:ascii="Times New Roman" w:eastAsia="Times New Roman" w:hAnsi="Times New Roman" w:cs="Times New Roman"/>
          <w:bCs/>
          <w:sz w:val="24"/>
          <w:szCs w:val="24"/>
          <w:lang w:eastAsia="pl-PL"/>
        </w:rPr>
      </w:pPr>
    </w:p>
    <w:p w14:paraId="11371C49" w14:textId="77777777" w:rsidR="00770143" w:rsidRDefault="00770143" w:rsidP="00770143">
      <w:pPr>
        <w:spacing w:after="0" w:line="240" w:lineRule="auto"/>
        <w:jc w:val="both"/>
        <w:rPr>
          <w:rFonts w:ascii="Times New Roman" w:eastAsia="Times New Roman" w:hAnsi="Times New Roman" w:cs="Times New Roman"/>
          <w:bCs/>
          <w:sz w:val="24"/>
          <w:szCs w:val="24"/>
          <w:lang w:eastAsia="pl-PL"/>
        </w:rPr>
      </w:pPr>
      <w:r w:rsidRPr="00A54FE6">
        <w:rPr>
          <w:rFonts w:ascii="Times New Roman" w:eastAsia="Times New Roman" w:hAnsi="Times New Roman" w:cs="Times New Roman"/>
          <w:bCs/>
          <w:sz w:val="24"/>
          <w:szCs w:val="24"/>
          <w:lang w:eastAsia="pl-PL"/>
        </w:rPr>
        <w:t>I</w:t>
      </w:r>
      <w:r>
        <w:rPr>
          <w:rFonts w:ascii="Times New Roman" w:eastAsia="Times New Roman" w:hAnsi="Times New Roman" w:cs="Times New Roman"/>
          <w:bCs/>
          <w:sz w:val="24"/>
          <w:szCs w:val="24"/>
          <w:lang w:eastAsia="pl-PL"/>
        </w:rPr>
        <w:t xml:space="preserve"> </w:t>
      </w:r>
      <w:r w:rsidRPr="00A54FE6">
        <w:rPr>
          <w:rFonts w:ascii="Times New Roman" w:eastAsia="Times New Roman" w:hAnsi="Times New Roman" w:cs="Times New Roman"/>
          <w:bCs/>
          <w:sz w:val="24"/>
          <w:szCs w:val="24"/>
          <w:lang w:eastAsia="pl-PL"/>
        </w:rPr>
        <w:t xml:space="preserve">Na etapie eksploatacji: </w:t>
      </w:r>
    </w:p>
    <w:p w14:paraId="0A44C788" w14:textId="77777777" w:rsidR="00770143" w:rsidRDefault="00770143" w:rsidP="0077014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celu ograniczenia emisji niezorganizowanej ograniczyć czas magazynowania odpadów, utrzymywać w wysokiej sprawności maszyny i urządzenia oraz prowadzić ich bieżące przeglądy i naprawy, zminimalizować czas pracy samochodów na biegu jałowym;</w:t>
      </w:r>
    </w:p>
    <w:p w14:paraId="0BA769ED" w14:textId="77777777" w:rsidR="00770143" w:rsidRPr="00275873" w:rsidRDefault="00770143" w:rsidP="0077014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celu ograniczenia emisji hałasu </w:t>
      </w:r>
      <w:proofErr w:type="spellStart"/>
      <w:r>
        <w:rPr>
          <w:rFonts w:ascii="Times New Roman" w:eastAsia="Times New Roman" w:hAnsi="Times New Roman" w:cs="Times New Roman"/>
          <w:bCs/>
          <w:sz w:val="24"/>
          <w:szCs w:val="24"/>
          <w:lang w:eastAsia="pl-PL"/>
        </w:rPr>
        <w:t>belownicę</w:t>
      </w:r>
      <w:proofErr w:type="spellEnd"/>
      <w:r>
        <w:rPr>
          <w:rFonts w:ascii="Times New Roman" w:eastAsia="Times New Roman" w:hAnsi="Times New Roman" w:cs="Times New Roman"/>
          <w:bCs/>
          <w:sz w:val="24"/>
          <w:szCs w:val="24"/>
          <w:lang w:eastAsia="pl-PL"/>
        </w:rPr>
        <w:t xml:space="preserve"> do belowania odpadów umieścić wewnątrz istniejącej hali produkcyjno-magazynowej</w:t>
      </w:r>
      <w:r w:rsidRPr="00275873">
        <w:rPr>
          <w:rFonts w:ascii="Times New Roman" w:eastAsia="Times New Roman" w:hAnsi="Times New Roman" w:cs="Times New Roman"/>
          <w:bCs/>
          <w:sz w:val="24"/>
          <w:szCs w:val="24"/>
          <w:lang w:eastAsia="pl-PL"/>
        </w:rPr>
        <w:t>.</w:t>
      </w:r>
    </w:p>
    <w:p w14:paraId="30976172" w14:textId="77777777" w:rsidR="00770143" w:rsidRDefault="00770143" w:rsidP="00770143">
      <w:pPr>
        <w:spacing w:after="0" w:line="240" w:lineRule="auto"/>
        <w:jc w:val="both"/>
        <w:rPr>
          <w:rFonts w:ascii="Times New Roman" w:eastAsia="Times New Roman" w:hAnsi="Times New Roman" w:cs="Times New Roman"/>
          <w:bCs/>
          <w:sz w:val="24"/>
          <w:szCs w:val="24"/>
          <w:lang w:eastAsia="pl-PL"/>
        </w:rPr>
      </w:pPr>
    </w:p>
    <w:p w14:paraId="3A821CAB" w14:textId="77777777" w:rsidR="00770143" w:rsidRPr="0066011A" w:rsidRDefault="00770143" w:rsidP="00770143">
      <w:pPr>
        <w:spacing w:after="0" w:line="240" w:lineRule="auto"/>
        <w:jc w:val="both"/>
        <w:rPr>
          <w:rFonts w:ascii="Times New Roman" w:eastAsia="Times New Roman" w:hAnsi="Times New Roman" w:cs="Times New Roman"/>
          <w:bCs/>
          <w:sz w:val="24"/>
          <w:szCs w:val="24"/>
          <w:lang w:eastAsia="pl-PL"/>
        </w:rPr>
      </w:pPr>
      <w:r w:rsidRPr="0066011A">
        <w:rPr>
          <w:rFonts w:ascii="Times New Roman" w:eastAsia="Times New Roman" w:hAnsi="Times New Roman" w:cs="Times New Roman"/>
          <w:bCs/>
          <w:sz w:val="24"/>
          <w:szCs w:val="24"/>
          <w:lang w:eastAsia="pl-PL"/>
        </w:rPr>
        <w:t>I</w:t>
      </w:r>
      <w:r>
        <w:rPr>
          <w:rFonts w:ascii="Times New Roman" w:eastAsia="Times New Roman" w:hAnsi="Times New Roman" w:cs="Times New Roman"/>
          <w:bCs/>
          <w:sz w:val="24"/>
          <w:szCs w:val="24"/>
          <w:lang w:eastAsia="pl-PL"/>
        </w:rPr>
        <w:t>I</w:t>
      </w:r>
      <w:r w:rsidRPr="0066011A">
        <w:rPr>
          <w:rFonts w:ascii="Times New Roman" w:eastAsia="Times New Roman" w:hAnsi="Times New Roman" w:cs="Times New Roman"/>
          <w:bCs/>
          <w:sz w:val="24"/>
          <w:szCs w:val="24"/>
          <w:lang w:eastAsia="pl-PL"/>
        </w:rPr>
        <w:t xml:space="preserve"> Nie stwierdzam konieczności przeprowadzenia ponownej oceny oddziaływania na środowisko oraz potrzeby przeprowadzenia postępowania w sprawie transgranicznego oddziaływania na środowisko przed rozpoczęciem realizacji przedsięwzięcia. </w:t>
      </w:r>
    </w:p>
    <w:p w14:paraId="2C92A630" w14:textId="77777777" w:rsidR="00770143" w:rsidRDefault="00770143" w:rsidP="00770143">
      <w:pPr>
        <w:spacing w:after="0" w:line="240" w:lineRule="auto"/>
        <w:jc w:val="both"/>
        <w:rPr>
          <w:rFonts w:ascii="Times New Roman" w:eastAsia="Times New Roman" w:hAnsi="Times New Roman" w:cs="Times New Roman"/>
          <w:bCs/>
          <w:sz w:val="24"/>
          <w:szCs w:val="24"/>
          <w:lang w:eastAsia="pl-PL"/>
        </w:rPr>
      </w:pPr>
    </w:p>
    <w:p w14:paraId="10FE3FA7" w14:textId="77777777" w:rsidR="00770143" w:rsidRPr="00295AF2" w:rsidRDefault="00770143" w:rsidP="00770143">
      <w:pPr>
        <w:spacing w:after="0" w:line="240" w:lineRule="auto"/>
        <w:jc w:val="center"/>
        <w:rPr>
          <w:rFonts w:ascii="Times New Roman" w:eastAsia="Times New Roman" w:hAnsi="Times New Roman" w:cs="Times New Roman"/>
          <w:b/>
          <w:sz w:val="24"/>
          <w:szCs w:val="24"/>
          <w:lang w:eastAsia="pl-PL"/>
        </w:rPr>
      </w:pPr>
      <w:r w:rsidRPr="000B07FB">
        <w:rPr>
          <w:rFonts w:ascii="Times New Roman" w:eastAsia="Times New Roman" w:hAnsi="Times New Roman" w:cs="Times New Roman"/>
          <w:b/>
          <w:sz w:val="24"/>
          <w:szCs w:val="24"/>
          <w:lang w:eastAsia="pl-PL"/>
        </w:rPr>
        <w:t>u z a s a d n i e n i e</w:t>
      </w:r>
    </w:p>
    <w:p w14:paraId="04DCB6B3" w14:textId="77777777" w:rsidR="00770143" w:rsidRDefault="00770143" w:rsidP="00770143">
      <w:pPr>
        <w:spacing w:after="0" w:line="240" w:lineRule="auto"/>
        <w:ind w:firstLine="708"/>
        <w:jc w:val="both"/>
        <w:rPr>
          <w:rFonts w:ascii="Times New Roman" w:eastAsia="Times New Roman" w:hAnsi="Times New Roman" w:cs="Times New Roman"/>
          <w:sz w:val="24"/>
          <w:szCs w:val="24"/>
          <w:lang w:eastAsia="pl-PL"/>
        </w:rPr>
      </w:pPr>
    </w:p>
    <w:p w14:paraId="22599A04" w14:textId="77777777" w:rsidR="00770143" w:rsidRPr="00275873" w:rsidRDefault="00770143" w:rsidP="00770143">
      <w:pPr>
        <w:spacing w:after="0" w:line="240" w:lineRule="auto"/>
        <w:ind w:firstLine="708"/>
        <w:jc w:val="both"/>
        <w:rPr>
          <w:rFonts w:ascii="Times New Roman" w:hAnsi="Times New Roman" w:cs="Times New Roman"/>
          <w:b/>
          <w:bCs/>
          <w:sz w:val="24"/>
          <w:szCs w:val="24"/>
        </w:rPr>
      </w:pPr>
      <w:r w:rsidRPr="00275873">
        <w:rPr>
          <w:rFonts w:ascii="Times New Roman" w:hAnsi="Times New Roman" w:cs="Times New Roman"/>
          <w:sz w:val="24"/>
          <w:szCs w:val="24"/>
        </w:rPr>
        <w:t xml:space="preserve">W dniu 31.05.2022 r. DAPI-LAMP s.c. Jolanta Pokusa, Dominika Pokusa, Dariusz Pokusa z siedzibą: 43-386 Świętoszówka-Biery 256 zwróciła się z wnioskiem o wydanie decyzji o środowiskowych uwarunkowaniach na realizację przedsięwzięcia pod nazwą: </w:t>
      </w:r>
      <w:r w:rsidRPr="00275873">
        <w:rPr>
          <w:rFonts w:ascii="Times New Roman" w:hAnsi="Times New Roman" w:cs="Times New Roman"/>
          <w:b/>
          <w:sz w:val="24"/>
          <w:szCs w:val="24"/>
        </w:rPr>
        <w:t>„Zbieranie odpadów innych niż niebezpieczne w Czechowicach-Dziedzicach przy ul.</w:t>
      </w:r>
      <w:r>
        <w:rPr>
          <w:rFonts w:ascii="Times New Roman" w:hAnsi="Times New Roman" w:cs="Times New Roman"/>
          <w:b/>
          <w:sz w:val="24"/>
          <w:szCs w:val="24"/>
        </w:rPr>
        <w:t> </w:t>
      </w:r>
      <w:r w:rsidRPr="00275873">
        <w:rPr>
          <w:rFonts w:ascii="Times New Roman" w:hAnsi="Times New Roman" w:cs="Times New Roman"/>
          <w:b/>
          <w:sz w:val="24"/>
          <w:szCs w:val="24"/>
        </w:rPr>
        <w:t>Legionów i ul. Krzywej na działkach nr 2868/26, 2868/27, 2868/28, 2868/31, 2879/7, 2879/8, 2883/11, 2883/12 obręb: 0001 Czechowice”</w:t>
      </w:r>
      <w:r w:rsidRPr="00275873">
        <w:rPr>
          <w:rFonts w:ascii="Times New Roman" w:hAnsi="Times New Roman" w:cs="Times New Roman"/>
          <w:b/>
          <w:bCs/>
          <w:sz w:val="24"/>
          <w:szCs w:val="24"/>
        </w:rPr>
        <w:t xml:space="preserve"> </w:t>
      </w:r>
      <w:r w:rsidRPr="00275873">
        <w:rPr>
          <w:rFonts w:ascii="Times New Roman" w:hAnsi="Times New Roman" w:cs="Times New Roman"/>
          <w:sz w:val="24"/>
          <w:szCs w:val="24"/>
        </w:rPr>
        <w:t>załączając do wniosku kartę informacyjną przedsięwzięcia, poświadczoną przez właściwy organ kopię mapy ewidencyjnej obejmującą przewidywany teren, na którym będzie realizowane przedsięwzięcie oraz wypis z ewidencji gruntów.</w:t>
      </w:r>
    </w:p>
    <w:p w14:paraId="62764CA4"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lastRenderedPageBreak/>
        <w:t>Przedmiotowe przedsięwzięcie wymienione jest w § 3 ust.1 pkt. 83 rozporządzenia Rady Ministrów z dnia 10 września 2019 roku w sprawie przedsięwzięć mogących znacząco oddziaływać na środowisko (Dz.U. z 2019 r., poz. 1839):</w:t>
      </w:r>
    </w:p>
    <w:p w14:paraId="6F670A77" w14:textId="77777777" w:rsidR="00770143" w:rsidRPr="00275873" w:rsidRDefault="00770143" w:rsidP="00770143">
      <w:pPr>
        <w:spacing w:after="0" w:line="240" w:lineRule="auto"/>
        <w:jc w:val="both"/>
        <w:rPr>
          <w:rFonts w:ascii="Times New Roman" w:hAnsi="Times New Roman" w:cs="Times New Roman"/>
          <w:sz w:val="24"/>
          <w:szCs w:val="24"/>
        </w:rPr>
      </w:pPr>
      <w:r w:rsidRPr="00275873">
        <w:rPr>
          <w:rFonts w:ascii="Times New Roman" w:hAnsi="Times New Roman" w:cs="Times New Roman"/>
          <w:sz w:val="24"/>
          <w:szCs w:val="24"/>
        </w:rPr>
        <w:t>- § 3 ust. 1 pkt 83: „punkty do zbierania, w tym przeładunku:</w:t>
      </w:r>
    </w:p>
    <w:p w14:paraId="5F095DBB" w14:textId="77777777" w:rsidR="00770143" w:rsidRPr="00275873" w:rsidRDefault="00770143" w:rsidP="0077014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275873">
        <w:rPr>
          <w:rFonts w:ascii="Times New Roman" w:hAnsi="Times New Roman" w:cs="Times New Roman"/>
          <w:sz w:val="24"/>
          <w:szCs w:val="24"/>
        </w:rPr>
        <w:t>łomu, z wyłączeniem punktów selektywnego zbierania odpadów komunalnych,</w:t>
      </w:r>
    </w:p>
    <w:p w14:paraId="055DBB5C" w14:textId="77777777" w:rsidR="00770143" w:rsidRPr="00275873" w:rsidRDefault="00770143" w:rsidP="00770143">
      <w:pPr>
        <w:pStyle w:val="Akapitzlist"/>
        <w:numPr>
          <w:ilvl w:val="0"/>
          <w:numId w:val="6"/>
        </w:numPr>
        <w:spacing w:after="0" w:line="240" w:lineRule="auto"/>
        <w:jc w:val="both"/>
        <w:rPr>
          <w:rFonts w:ascii="Times New Roman" w:hAnsi="Times New Roman" w:cs="Times New Roman"/>
          <w:sz w:val="24"/>
          <w:szCs w:val="24"/>
        </w:rPr>
      </w:pPr>
      <w:r w:rsidRPr="00275873">
        <w:rPr>
          <w:rFonts w:ascii="Times New Roman" w:hAnsi="Times New Roman" w:cs="Times New Roman"/>
          <w:sz w:val="24"/>
          <w:szCs w:val="24"/>
        </w:rPr>
        <w:t>odpadów wymagających uzyskania zezwolenia na zbieranie odpadów z wyłączeniem odpadów obojętnych oraz punktów selektywnego zbierania odpadów komunalnych”,</w:t>
      </w:r>
    </w:p>
    <w:p w14:paraId="77E96587" w14:textId="77777777" w:rsidR="00770143" w:rsidRPr="00275873" w:rsidRDefault="00770143" w:rsidP="00770143">
      <w:pPr>
        <w:spacing w:after="0" w:line="240" w:lineRule="auto"/>
        <w:jc w:val="both"/>
        <w:rPr>
          <w:rFonts w:ascii="Times New Roman" w:hAnsi="Times New Roman" w:cs="Times New Roman"/>
          <w:sz w:val="24"/>
          <w:szCs w:val="24"/>
        </w:rPr>
      </w:pPr>
      <w:r w:rsidRPr="00275873">
        <w:rPr>
          <w:rFonts w:ascii="Times New Roman" w:hAnsi="Times New Roman" w:cs="Times New Roman"/>
          <w:sz w:val="24"/>
          <w:szCs w:val="24"/>
        </w:rPr>
        <w:t xml:space="preserve"> jako przedsięwzięcie mogące potencjalnie znacząco oddziaływać na środowisko, o którym mowa w art. 59 ust.1 pkt. 2 cyt. wyżej ustawy i może wymagać przeprowadzenia oceny oddziaływania na środowisko.</w:t>
      </w:r>
    </w:p>
    <w:p w14:paraId="4FE8D338" w14:textId="77777777" w:rsidR="00770143" w:rsidRPr="00275873" w:rsidRDefault="00770143" w:rsidP="00770143">
      <w:pPr>
        <w:spacing w:after="0" w:line="240" w:lineRule="auto"/>
        <w:jc w:val="both"/>
        <w:rPr>
          <w:rFonts w:ascii="Times New Roman" w:hAnsi="Times New Roman" w:cs="Times New Roman"/>
          <w:sz w:val="24"/>
          <w:szCs w:val="24"/>
        </w:rPr>
      </w:pPr>
      <w:r w:rsidRPr="00275873">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6220.15.2022 z dnia 14.06.2022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w:t>
      </w:r>
    </w:p>
    <w:p w14:paraId="31FBE9D4"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 xml:space="preserve">Obwieszczeniem nr OŚ.6220.15.2022 z dnia 14.06.2022 r. strony postępowania zostały powiadomione o możliwości zapoznania się ze złożoną dokumentacją. </w:t>
      </w:r>
    </w:p>
    <w:p w14:paraId="284645BB"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Regionalny Dyrektor Ochrony Środowiska w Katowicach pismem nr WOOŚ.4220.357.2022.AM.1 z dnia 24.06.2022 r. (data wpływu: 24.06.2022 r.) wezwał do uzupełnienia karty informacyjnej przedsięwzięcia w zakresie wypisu i wyrysu z miejscowego planu zagospodarowania przestrzennego.</w:t>
      </w:r>
    </w:p>
    <w:p w14:paraId="2AEDD700"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Tutejszy organ pismem nr OŚ.6220.15.2022 z dnia 30.06.2022 r. przesłał zakres wezwania do uzupełnienia inwestorowi.</w:t>
      </w:r>
    </w:p>
    <w:p w14:paraId="015DDA18"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 xml:space="preserve">Pismem z dnia 11.07.2022 r. (data wpływu: 11.07.2022 r.) inwestor przedłożył stosowne uzupełnienie, które tutejszy organ pismem nr OŚ.6220.15.2022 z dnia 13.07.2022 r. przesłał Regionalnemu Dyrektorowi Ochrony Środowiska w Katowicach. </w:t>
      </w:r>
    </w:p>
    <w:p w14:paraId="08847BF3"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Regionalny Dyrektor Ochrony Środowiska w Katowicach postanowieniem nr WOOŚ.4220.357.2022.AM.2 z dnia 21.07.2022 r. (data wpływu 22.07.2022 r.) wyraził opinię, że nie istnieje konieczność przeprowadzenia oceny oddziaływania na środowisko dla planowanego przedsięwzięcia.</w:t>
      </w:r>
    </w:p>
    <w:p w14:paraId="5D93D9B7"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Państwowy Powiatowy Inspektor Sanitarny w Bielsku-Białej w opinii nr ONS-ZNS.512.36.2022 z dnia 01.07.2022 r. (data wpływu 06.07.2022 r.) stwierdził obowiązek przeprowadzenia oceny oddziaływania na środowisko i sporządzenia raportu o oddziaływaniu na środowisko dla planowanego przedsięwzięcia.</w:t>
      </w:r>
    </w:p>
    <w:p w14:paraId="0C142EEB" w14:textId="77777777" w:rsidR="00770143" w:rsidRPr="00275873" w:rsidRDefault="00770143" w:rsidP="0077014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Państwowe Gospodarstwo Wodne Wody Polskie Regionalny Zarząd Gospodarki Wodnej w Gliwicach opinią nr GL.ZZŚ.2.435.156.2022.KR.1 z dnia 04.07.2022 r.  (data wpływu: 11.07.2022 r.) wydało opinię, że dla planowanego przedsięwzięcia nie istnieje konieczność przeprowadzenia oceny oddziaływania na środowisko, jednocześnie nałożyło warunki realizacji przedsięwzięcia.</w:t>
      </w:r>
    </w:p>
    <w:p w14:paraId="7D5898AD" w14:textId="77777777" w:rsidR="00770143" w:rsidRDefault="00770143" w:rsidP="00770143">
      <w:pPr>
        <w:spacing w:after="0" w:line="240" w:lineRule="auto"/>
        <w:jc w:val="both"/>
        <w:rPr>
          <w:rFonts w:ascii="Times New Roman" w:hAnsi="Times New Roman" w:cs="Times New Roman"/>
          <w:sz w:val="24"/>
          <w:szCs w:val="24"/>
        </w:rPr>
      </w:pPr>
      <w:r w:rsidRPr="00FC3225">
        <w:rPr>
          <w:rFonts w:ascii="Times New Roman" w:hAnsi="Times New Roman" w:cs="Times New Roman"/>
          <w:sz w:val="24"/>
          <w:szCs w:val="24"/>
        </w:rPr>
        <w:tab/>
        <w:t>Tut</w:t>
      </w:r>
      <w:r>
        <w:rPr>
          <w:rFonts w:ascii="Times New Roman" w:hAnsi="Times New Roman" w:cs="Times New Roman"/>
          <w:sz w:val="24"/>
          <w:szCs w:val="24"/>
        </w:rPr>
        <w:t>ejszy organ postanowieniem nr OŚ.6220.15.2022 z dnia 13.09.2022 r. stwierdził konieczność przeprowadzenia oceny oddziaływania na środowisko dla planowanego przedsięwzięcia.</w:t>
      </w:r>
    </w:p>
    <w:p w14:paraId="4AE6249A" w14:textId="77777777" w:rsidR="00770143" w:rsidRDefault="00770143" w:rsidP="00770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Obwieszczeniem nr OŚ.6220.15.2022 z dnia 13.09.2022 tutejszy organ podał do wiadomości stron postępowania informację o wydanym postanowieniu stwierdzającym konieczność przeprowadzenia oceny oddziaływania na środowisko.</w:t>
      </w:r>
    </w:p>
    <w:p w14:paraId="7A16F63E" w14:textId="77777777" w:rsidR="00770143" w:rsidRDefault="00770143" w:rsidP="00770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Pismem z dnia 05.10.2022 r. (data wpływu: 05.10.2022 r.) inwestor przedłożył wymagany raport oddziaływania przedsięwzięcia na środowisko.</w:t>
      </w:r>
      <w:bookmarkStart w:id="2" w:name="_Hlk78804778"/>
    </w:p>
    <w:p w14:paraId="5DF1A19B" w14:textId="77777777" w:rsidR="00770143" w:rsidRDefault="00770143" w:rsidP="007701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Pismami nr OŚ.6220.15.2022 z dnia 26.10.2022 r. tutejszy organ wystąpił do Regionalnego Dyrektora Ochrony Środowiska w Katowicach o uzgodnienie warunków realizacji przedsięwzięcia oraz do Państwowego Powiatowego Inspektora Sanitarnego w Bielsku-Białej o opinię dla realizacji planowanego przedsięwzięcia. </w:t>
      </w:r>
      <w:bookmarkEnd w:id="2"/>
    </w:p>
    <w:p w14:paraId="19D1A588" w14:textId="77777777" w:rsidR="00770143" w:rsidRDefault="00770143" w:rsidP="007701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OŚ.6220.15.2022 z dnia 26.10.2022 r. strony postępowania zostały poinformowane o przystąpieniu do przeprowadzenia oceny oddziaływania na środowisko. </w:t>
      </w:r>
    </w:p>
    <w:p w14:paraId="1AC80D4D" w14:textId="77777777" w:rsidR="00770143" w:rsidRDefault="00770143" w:rsidP="007701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OŚ.6220.15.2022 z dnia 26.10.2022 r. tutejszy organ podał do publicznej wiadomości informację o przystąpieniu do przeprowadzenia oceny oddziaływania na środowisko dla planowanego przedsięwzięcia.</w:t>
      </w:r>
    </w:p>
    <w:p w14:paraId="07B313F9" w14:textId="77777777" w:rsidR="00770143" w:rsidRPr="005E6E14" w:rsidRDefault="00770143" w:rsidP="00770143">
      <w:pPr>
        <w:ind w:firstLine="708"/>
        <w:jc w:val="both"/>
        <w:rPr>
          <w:rFonts w:ascii="Times New Roman" w:hAnsi="Times New Roman" w:cs="Times New Roman"/>
          <w:sz w:val="24"/>
          <w:szCs w:val="24"/>
        </w:rPr>
      </w:pPr>
      <w:r w:rsidRPr="00034806">
        <w:rPr>
          <w:rFonts w:ascii="Times New Roman" w:eastAsia="Times New Roman" w:hAnsi="Times New Roman" w:cs="Times New Roman"/>
          <w:sz w:val="24"/>
          <w:szCs w:val="24"/>
          <w:lang w:eastAsia="pl-PL"/>
        </w:rPr>
        <w:t>Regionalny Dyrektor Ochrony Środowiska w Katowicach p</w:t>
      </w:r>
      <w:r>
        <w:rPr>
          <w:rFonts w:ascii="Times New Roman" w:eastAsia="Times New Roman" w:hAnsi="Times New Roman" w:cs="Times New Roman"/>
          <w:sz w:val="24"/>
          <w:szCs w:val="24"/>
          <w:lang w:eastAsia="pl-PL"/>
        </w:rPr>
        <w:t>ismem</w:t>
      </w:r>
      <w:r w:rsidRPr="00034806">
        <w:rPr>
          <w:rFonts w:ascii="Times New Roman" w:eastAsia="Times New Roman" w:hAnsi="Times New Roman" w:cs="Times New Roman"/>
          <w:sz w:val="24"/>
          <w:szCs w:val="24"/>
          <w:lang w:eastAsia="pl-PL"/>
        </w:rPr>
        <w:t xml:space="preserve"> </w:t>
      </w:r>
      <w:r w:rsidRPr="005E6E14">
        <w:rPr>
          <w:rFonts w:ascii="Times New Roman" w:eastAsia="Times New Roman" w:hAnsi="Times New Roman" w:cs="Times New Roman"/>
          <w:sz w:val="24"/>
          <w:szCs w:val="24"/>
          <w:lang w:eastAsia="pl-PL"/>
        </w:rPr>
        <w:t xml:space="preserve">nr WOOŚ.4221.111.2022.AM.1 z dnia 03.11.2022 r. (data wpływu 03.11.2022 r.) wezwał </w:t>
      </w:r>
      <w:r w:rsidRPr="005E6E14">
        <w:rPr>
          <w:rFonts w:ascii="Times New Roman" w:hAnsi="Times New Roman" w:cs="Times New Roman"/>
          <w:sz w:val="24"/>
          <w:szCs w:val="24"/>
        </w:rPr>
        <w:t>w</w:t>
      </w:r>
      <w:r>
        <w:rPr>
          <w:rFonts w:ascii="Times New Roman" w:hAnsi="Times New Roman" w:cs="Times New Roman"/>
          <w:sz w:val="24"/>
          <w:szCs w:val="24"/>
        </w:rPr>
        <w:t> </w:t>
      </w:r>
      <w:r w:rsidRPr="005E6E14">
        <w:rPr>
          <w:rFonts w:ascii="Times New Roman" w:hAnsi="Times New Roman" w:cs="Times New Roman"/>
          <w:sz w:val="24"/>
          <w:szCs w:val="24"/>
        </w:rPr>
        <w:t>terminie 30 dni od dnia otrzymania wezwania do przedłożenia wyjaśnień i uzupełnień w</w:t>
      </w:r>
      <w:r>
        <w:rPr>
          <w:rFonts w:ascii="Times New Roman" w:hAnsi="Times New Roman" w:cs="Times New Roman"/>
          <w:sz w:val="24"/>
          <w:szCs w:val="24"/>
        </w:rPr>
        <w:t> </w:t>
      </w:r>
      <w:r w:rsidRPr="005E6E14">
        <w:rPr>
          <w:rFonts w:ascii="Times New Roman" w:hAnsi="Times New Roman" w:cs="Times New Roman"/>
          <w:sz w:val="24"/>
          <w:szCs w:val="24"/>
        </w:rPr>
        <w:t>następującym zakresie:</w:t>
      </w:r>
    </w:p>
    <w:p w14:paraId="7C11F87E" w14:textId="77777777" w:rsidR="00770143" w:rsidRPr="005E6E14" w:rsidRDefault="00770143" w:rsidP="00770143">
      <w:pPr>
        <w:pStyle w:val="Akapitzlist"/>
        <w:numPr>
          <w:ilvl w:val="0"/>
          <w:numId w:val="7"/>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opisu przedsięwzięcia, w tym przewidywanych rodzajów i ilości emisji należy:</w:t>
      </w:r>
    </w:p>
    <w:p w14:paraId="5876ED16" w14:textId="77777777" w:rsidR="00770143" w:rsidRPr="005E6E14" w:rsidRDefault="00770143" w:rsidP="00770143">
      <w:pPr>
        <w:pStyle w:val="Akapitzlist"/>
        <w:numPr>
          <w:ilvl w:val="0"/>
          <w:numId w:val="8"/>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przedstawić plan zagospodarowania terenu ze wskazaniem dróg dojazdowych oraz miejsc rozładunku/załadunku oraz magazynowania odpadów;</w:t>
      </w:r>
    </w:p>
    <w:p w14:paraId="657253CF" w14:textId="77777777" w:rsidR="00770143" w:rsidRPr="005E6E14" w:rsidRDefault="00770143" w:rsidP="00770143">
      <w:pPr>
        <w:pStyle w:val="Akapitzlist"/>
        <w:numPr>
          <w:ilvl w:val="0"/>
          <w:numId w:val="8"/>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wyjaśnić, czy na terenie przedsięwzięcia prowadzona jest obecnie działalność, w tym w zakresie zbierania odpadów (należy opisać jej rodzaj);</w:t>
      </w:r>
    </w:p>
    <w:p w14:paraId="6E061ED6" w14:textId="77777777" w:rsidR="00770143" w:rsidRPr="005E6E14" w:rsidRDefault="00770143" w:rsidP="00770143">
      <w:pPr>
        <w:pStyle w:val="Akapitzlist"/>
        <w:numPr>
          <w:ilvl w:val="0"/>
          <w:numId w:val="8"/>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 xml:space="preserve">doprecyzować, czy przedstawione w raporcie rozwiązania dotyczące odprowadzania ścieków bytowych (oczyszczalnia mechaniczno-biologiczna) oraz wód opadowych i roztopowych (separator </w:t>
      </w:r>
      <w:proofErr w:type="spellStart"/>
      <w:r w:rsidRPr="005E6E14">
        <w:rPr>
          <w:rFonts w:ascii="Times New Roman" w:hAnsi="Times New Roman" w:cs="Times New Roman"/>
          <w:sz w:val="24"/>
          <w:szCs w:val="24"/>
        </w:rPr>
        <w:t>koalescencyjny</w:t>
      </w:r>
      <w:proofErr w:type="spellEnd"/>
      <w:r w:rsidRPr="005E6E14">
        <w:rPr>
          <w:rFonts w:ascii="Times New Roman" w:hAnsi="Times New Roman" w:cs="Times New Roman"/>
          <w:sz w:val="24"/>
          <w:szCs w:val="24"/>
        </w:rPr>
        <w:t>) z terenu przedsięwzięcia są rozwiązaniami istniejącymi;</w:t>
      </w:r>
    </w:p>
    <w:p w14:paraId="7BD9F47F" w14:textId="77777777" w:rsidR="00770143" w:rsidRPr="005E6E14" w:rsidRDefault="00770143" w:rsidP="00770143">
      <w:pPr>
        <w:pStyle w:val="Akapitzlist"/>
        <w:numPr>
          <w:ilvl w:val="0"/>
          <w:numId w:val="8"/>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wyjaśnić, czy przedsięwzięcie na etapie eksploatacji będzie źródłem powstawania odcieków. Jeśli tak należy określić sposób ich ujmowania i odprowadzania z terenu przedsięwzięcia;</w:t>
      </w:r>
    </w:p>
    <w:p w14:paraId="7385969B" w14:textId="77777777" w:rsidR="00770143" w:rsidRPr="005E6E14" w:rsidRDefault="00770143" w:rsidP="00770143">
      <w:pPr>
        <w:pStyle w:val="Akapitzlist"/>
        <w:numPr>
          <w:ilvl w:val="0"/>
          <w:numId w:val="7"/>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oddziaływania akustycznego planowanego przedsięwzięcia należy:</w:t>
      </w:r>
    </w:p>
    <w:p w14:paraId="66EFBCDB" w14:textId="77777777" w:rsidR="00770143" w:rsidRPr="005E6E14" w:rsidRDefault="00770143" w:rsidP="00770143">
      <w:pPr>
        <w:pStyle w:val="Akapitzlist"/>
        <w:numPr>
          <w:ilvl w:val="0"/>
          <w:numId w:val="9"/>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przedłożyć analizę akustyczną z opisanymi w sposób czytelny (na jednej mapie):</w:t>
      </w:r>
    </w:p>
    <w:p w14:paraId="162D03D7" w14:textId="77777777" w:rsidR="00770143" w:rsidRPr="005E6E14" w:rsidRDefault="00770143" w:rsidP="00770143">
      <w:pPr>
        <w:pStyle w:val="Akapitzlist"/>
        <w:numPr>
          <w:ilvl w:val="0"/>
          <w:numId w:val="10"/>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legendą;</w:t>
      </w:r>
    </w:p>
    <w:p w14:paraId="57F90042" w14:textId="77777777" w:rsidR="00770143" w:rsidRPr="005E6E14" w:rsidRDefault="00770143" w:rsidP="00770143">
      <w:pPr>
        <w:pStyle w:val="Akapitzlist"/>
        <w:numPr>
          <w:ilvl w:val="0"/>
          <w:numId w:val="10"/>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granicą terenu do którego inwestor posiada tytuł prawny;</w:t>
      </w:r>
    </w:p>
    <w:p w14:paraId="068BC3D0" w14:textId="77777777" w:rsidR="00770143" w:rsidRPr="005E6E14" w:rsidRDefault="00770143" w:rsidP="00770143">
      <w:pPr>
        <w:pStyle w:val="Akapitzlist"/>
        <w:numPr>
          <w:ilvl w:val="0"/>
          <w:numId w:val="10"/>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granicami terenów podlegających ochronie akustycznej wyznaczonymi zgodnie z zapisami miejscowego planu zagospodarowania przestrzennego;</w:t>
      </w:r>
    </w:p>
    <w:p w14:paraId="3AE3C241" w14:textId="77777777" w:rsidR="00770143" w:rsidRPr="005E6E14" w:rsidRDefault="00770143" w:rsidP="00770143">
      <w:pPr>
        <w:pStyle w:val="Akapitzlist"/>
        <w:numPr>
          <w:ilvl w:val="0"/>
          <w:numId w:val="10"/>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wszystkimi źródłami hałasu, które zostały uwzględnione w obliczeniach (w tym operacjami załadunku i rozładunku odpadów);</w:t>
      </w:r>
    </w:p>
    <w:p w14:paraId="4E9FFA39" w14:textId="77777777" w:rsidR="00770143" w:rsidRPr="005E6E14" w:rsidRDefault="00770143" w:rsidP="00770143">
      <w:pPr>
        <w:pStyle w:val="Akapitzlist"/>
        <w:numPr>
          <w:ilvl w:val="0"/>
          <w:numId w:val="10"/>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 xml:space="preserve">zasięgiem oddziaływania akustycznego planowanego przedsięwzięcia wyznaczonym izoliniami dopuszczalnych poziomów hałasu (tj. 40 </w:t>
      </w:r>
      <w:proofErr w:type="spellStart"/>
      <w:r w:rsidRPr="005E6E14">
        <w:rPr>
          <w:rFonts w:ascii="Times New Roman" w:hAnsi="Times New Roman" w:cs="Times New Roman"/>
          <w:sz w:val="24"/>
          <w:szCs w:val="24"/>
        </w:rPr>
        <w:t>dB</w:t>
      </w:r>
      <w:proofErr w:type="spellEnd"/>
      <w:r w:rsidRPr="005E6E14">
        <w:rPr>
          <w:rFonts w:ascii="Times New Roman" w:hAnsi="Times New Roman" w:cs="Times New Roman"/>
          <w:sz w:val="24"/>
          <w:szCs w:val="24"/>
        </w:rPr>
        <w:t xml:space="preserve">, 50 </w:t>
      </w:r>
      <w:proofErr w:type="spellStart"/>
      <w:r w:rsidRPr="005E6E14">
        <w:rPr>
          <w:rFonts w:ascii="Times New Roman" w:hAnsi="Times New Roman" w:cs="Times New Roman"/>
          <w:sz w:val="24"/>
          <w:szCs w:val="24"/>
        </w:rPr>
        <w:t>dB</w:t>
      </w:r>
      <w:proofErr w:type="spellEnd"/>
      <w:r w:rsidRPr="005E6E14">
        <w:rPr>
          <w:rFonts w:ascii="Times New Roman" w:hAnsi="Times New Roman" w:cs="Times New Roman"/>
          <w:sz w:val="24"/>
          <w:szCs w:val="24"/>
        </w:rPr>
        <w:t xml:space="preserve">, 45 </w:t>
      </w:r>
      <w:proofErr w:type="spellStart"/>
      <w:r w:rsidRPr="005E6E14">
        <w:rPr>
          <w:rFonts w:ascii="Times New Roman" w:hAnsi="Times New Roman" w:cs="Times New Roman"/>
          <w:sz w:val="24"/>
          <w:szCs w:val="24"/>
        </w:rPr>
        <w:t>dB</w:t>
      </w:r>
      <w:proofErr w:type="spellEnd"/>
      <w:r w:rsidRPr="005E6E14">
        <w:rPr>
          <w:rFonts w:ascii="Times New Roman" w:hAnsi="Times New Roman" w:cs="Times New Roman"/>
          <w:sz w:val="24"/>
          <w:szCs w:val="24"/>
        </w:rPr>
        <w:t xml:space="preserve">, 55 </w:t>
      </w:r>
      <w:proofErr w:type="spellStart"/>
      <w:r w:rsidRPr="005E6E14">
        <w:rPr>
          <w:rFonts w:ascii="Times New Roman" w:hAnsi="Times New Roman" w:cs="Times New Roman"/>
          <w:sz w:val="24"/>
          <w:szCs w:val="24"/>
        </w:rPr>
        <w:t>dB</w:t>
      </w:r>
      <w:proofErr w:type="spellEnd"/>
      <w:r w:rsidRPr="005E6E14">
        <w:rPr>
          <w:rFonts w:ascii="Times New Roman" w:hAnsi="Times New Roman" w:cs="Times New Roman"/>
          <w:sz w:val="24"/>
          <w:szCs w:val="24"/>
        </w:rPr>
        <w:t>);</w:t>
      </w:r>
    </w:p>
    <w:p w14:paraId="6A4F48E7" w14:textId="77777777" w:rsidR="00770143" w:rsidRPr="005E6E14" w:rsidRDefault="00770143" w:rsidP="00770143">
      <w:pPr>
        <w:pStyle w:val="Akapitzlist"/>
        <w:numPr>
          <w:ilvl w:val="0"/>
          <w:numId w:val="10"/>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punktami obserwacyjnymi;</w:t>
      </w:r>
    </w:p>
    <w:p w14:paraId="7EACAAD8" w14:textId="77777777" w:rsidR="00770143" w:rsidRPr="005E6E14" w:rsidRDefault="00770143" w:rsidP="00770143">
      <w:pPr>
        <w:pStyle w:val="Akapitzlist"/>
        <w:numPr>
          <w:ilvl w:val="0"/>
          <w:numId w:val="9"/>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wskazać przewidywane natężenie ruchu pojazdów po terenie inwestycji;</w:t>
      </w:r>
    </w:p>
    <w:p w14:paraId="41231402" w14:textId="77777777" w:rsidR="00770143" w:rsidRPr="005E6E14" w:rsidRDefault="00770143" w:rsidP="00770143">
      <w:pPr>
        <w:pStyle w:val="Akapitzlist"/>
        <w:numPr>
          <w:ilvl w:val="0"/>
          <w:numId w:val="9"/>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szczegółowo opisać rozwiązania mające na celu ograniczenie uciążliwości akustycznej z terenu inwestycji na najbliżej położone tereny chronione akustycznie (w tym np. opisanie warunków rozładunku i załadunku odpadów – na str. 105 raportu podano, że czynności te będą wykonywane w sposób maksymalnie eliminujący powstawanie oddziaływania akustycznego, nie wyjaśniono jednak na czym będzie on polegał);</w:t>
      </w:r>
    </w:p>
    <w:p w14:paraId="79C36E29" w14:textId="77777777" w:rsidR="00770143" w:rsidRDefault="00770143" w:rsidP="00770143">
      <w:pPr>
        <w:pStyle w:val="Akapitzlist"/>
        <w:numPr>
          <w:ilvl w:val="0"/>
          <w:numId w:val="7"/>
        </w:numPr>
        <w:spacing w:after="0" w:line="240" w:lineRule="auto"/>
        <w:jc w:val="both"/>
        <w:rPr>
          <w:rFonts w:ascii="Times New Roman" w:hAnsi="Times New Roman" w:cs="Times New Roman"/>
          <w:sz w:val="24"/>
          <w:szCs w:val="24"/>
        </w:rPr>
      </w:pPr>
      <w:r w:rsidRPr="005E6E14">
        <w:rPr>
          <w:rFonts w:ascii="Times New Roman" w:hAnsi="Times New Roman" w:cs="Times New Roman"/>
          <w:sz w:val="24"/>
          <w:szCs w:val="24"/>
        </w:rPr>
        <w:t xml:space="preserve">w zakresie oddziaływania na jakość powietrza należy przeanalizować wpływ emisji niezorganizowanej do powietrza związanej z ruchem pojazdów na terenie inwestycji, załadunkiem i rozładunkiem odpadów, a także ich magazynowaniem. Z raportu wynika, że eksploatacja przedsięwzięcia nie będzie wiązała się ze zorganizowaną emisją zanieczyszczeń do powietrza, natomiast nie odniesiono się do emisji </w:t>
      </w:r>
      <w:r w:rsidRPr="005E6E14">
        <w:rPr>
          <w:rFonts w:ascii="Times New Roman" w:hAnsi="Times New Roman" w:cs="Times New Roman"/>
          <w:sz w:val="24"/>
          <w:szCs w:val="24"/>
        </w:rPr>
        <w:lastRenderedPageBreak/>
        <w:t xml:space="preserve">niezorganizowanej, jej źródeł oraz sposobów jej ograniczenia. Powyższe należy uzupełnić. </w:t>
      </w:r>
    </w:p>
    <w:p w14:paraId="59660824" w14:textId="77777777" w:rsidR="00770143" w:rsidRDefault="00770143" w:rsidP="00770143">
      <w:pPr>
        <w:spacing w:after="0" w:line="240" w:lineRule="auto"/>
        <w:ind w:firstLine="708"/>
        <w:jc w:val="both"/>
        <w:rPr>
          <w:rFonts w:ascii="Times New Roman" w:hAnsi="Times New Roman" w:cs="Times New Roman"/>
          <w:sz w:val="24"/>
          <w:szCs w:val="24"/>
        </w:rPr>
      </w:pPr>
      <w:r w:rsidRPr="00CB0E37">
        <w:rPr>
          <w:rFonts w:ascii="Times New Roman" w:hAnsi="Times New Roman" w:cs="Times New Roman"/>
          <w:sz w:val="24"/>
          <w:szCs w:val="24"/>
        </w:rPr>
        <w:t>Tutejszy organ pismem nr OŚ.6220.15.2022 z dnia 09.11.2022 r. przesłał inwestorowi zakres wezwania do uzupełnienia.</w:t>
      </w:r>
    </w:p>
    <w:p w14:paraId="3A5320A0" w14:textId="77777777" w:rsidR="00770143" w:rsidRPr="000E7700" w:rsidRDefault="00770143" w:rsidP="00770143">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Państwowy Powiatowy Inspektor Sanitarny w Bielsku-Białej </w:t>
      </w:r>
      <w:r w:rsidRPr="00034806">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ismem</w:t>
      </w:r>
      <w:r w:rsidRPr="00034806">
        <w:rPr>
          <w:rFonts w:ascii="Times New Roman" w:eastAsia="Times New Roman" w:hAnsi="Times New Roman" w:cs="Times New Roman"/>
          <w:sz w:val="24"/>
          <w:szCs w:val="24"/>
          <w:lang w:eastAsia="pl-PL"/>
        </w:rPr>
        <w:t xml:space="preserve"> </w:t>
      </w:r>
      <w:r w:rsidRPr="005E6E14">
        <w:rPr>
          <w:rFonts w:ascii="Times New Roman" w:eastAsia="Times New Roman" w:hAnsi="Times New Roman" w:cs="Times New Roman"/>
          <w:sz w:val="24"/>
          <w:szCs w:val="24"/>
          <w:lang w:eastAsia="pl-PL"/>
        </w:rPr>
        <w:t>nr </w:t>
      </w:r>
      <w:r>
        <w:rPr>
          <w:rFonts w:ascii="Times New Roman" w:eastAsia="Times New Roman" w:hAnsi="Times New Roman" w:cs="Times New Roman"/>
          <w:sz w:val="24"/>
          <w:szCs w:val="24"/>
          <w:lang w:eastAsia="pl-PL"/>
        </w:rPr>
        <w:t xml:space="preserve">ONS-ZNS.512.23a.2022 </w:t>
      </w:r>
      <w:r w:rsidRPr="005E6E14">
        <w:rPr>
          <w:rFonts w:ascii="Times New Roman" w:eastAsia="Times New Roman" w:hAnsi="Times New Roman" w:cs="Times New Roman"/>
          <w:sz w:val="24"/>
          <w:szCs w:val="24"/>
          <w:lang w:eastAsia="pl-PL"/>
        </w:rPr>
        <w:t xml:space="preserve">z dnia </w:t>
      </w:r>
      <w:r>
        <w:rPr>
          <w:rFonts w:ascii="Times New Roman" w:eastAsia="Times New Roman" w:hAnsi="Times New Roman" w:cs="Times New Roman"/>
          <w:sz w:val="24"/>
          <w:szCs w:val="24"/>
          <w:lang w:eastAsia="pl-PL"/>
        </w:rPr>
        <w:t>14</w:t>
      </w:r>
      <w:r w:rsidRPr="005E6E14">
        <w:rPr>
          <w:rFonts w:ascii="Times New Roman" w:eastAsia="Times New Roman" w:hAnsi="Times New Roman" w:cs="Times New Roman"/>
          <w:sz w:val="24"/>
          <w:szCs w:val="24"/>
          <w:lang w:eastAsia="pl-PL"/>
        </w:rPr>
        <w:t xml:space="preserve">.11.2022 r. (data wpływu </w:t>
      </w:r>
      <w:r>
        <w:rPr>
          <w:rFonts w:ascii="Times New Roman" w:eastAsia="Times New Roman" w:hAnsi="Times New Roman" w:cs="Times New Roman"/>
          <w:sz w:val="24"/>
          <w:szCs w:val="24"/>
          <w:lang w:eastAsia="pl-PL"/>
        </w:rPr>
        <w:t>18</w:t>
      </w:r>
      <w:r w:rsidRPr="005E6E14">
        <w:rPr>
          <w:rFonts w:ascii="Times New Roman" w:eastAsia="Times New Roman" w:hAnsi="Times New Roman" w:cs="Times New Roman"/>
          <w:sz w:val="24"/>
          <w:szCs w:val="24"/>
          <w:lang w:eastAsia="pl-PL"/>
        </w:rPr>
        <w:t xml:space="preserve">.11.2022 r.) </w:t>
      </w:r>
      <w:r w:rsidRPr="000E7700">
        <w:rPr>
          <w:rFonts w:ascii="Times New Roman" w:hAnsi="Times New Roman" w:cs="Times New Roman"/>
          <w:sz w:val="24"/>
          <w:szCs w:val="24"/>
        </w:rPr>
        <w:t>w</w:t>
      </w:r>
      <w:r>
        <w:rPr>
          <w:rFonts w:ascii="Times New Roman" w:hAnsi="Times New Roman" w:cs="Times New Roman"/>
          <w:sz w:val="24"/>
          <w:szCs w:val="24"/>
        </w:rPr>
        <w:t>e</w:t>
      </w:r>
      <w:r w:rsidRPr="000E7700">
        <w:rPr>
          <w:rFonts w:ascii="Times New Roman" w:hAnsi="Times New Roman" w:cs="Times New Roman"/>
          <w:sz w:val="24"/>
          <w:szCs w:val="24"/>
        </w:rPr>
        <w:t>zwa</w:t>
      </w:r>
      <w:r>
        <w:rPr>
          <w:rFonts w:ascii="Times New Roman" w:hAnsi="Times New Roman" w:cs="Times New Roman"/>
          <w:sz w:val="24"/>
          <w:szCs w:val="24"/>
        </w:rPr>
        <w:t>ł</w:t>
      </w:r>
      <w:r w:rsidRPr="000E7700">
        <w:rPr>
          <w:rFonts w:ascii="Times New Roman" w:hAnsi="Times New Roman" w:cs="Times New Roman"/>
          <w:sz w:val="24"/>
          <w:szCs w:val="24"/>
        </w:rPr>
        <w:t xml:space="preserve"> w terminie 14 dni od dnia otrzymania wezwania do przedłożenia wyjaśnień i uzupełnień w następującym zakresie:</w:t>
      </w:r>
    </w:p>
    <w:p w14:paraId="221761E9" w14:textId="77777777" w:rsidR="00770143" w:rsidRPr="000E7700" w:rsidRDefault="00770143" w:rsidP="00770143">
      <w:pPr>
        <w:pStyle w:val="Akapitzlist"/>
        <w:numPr>
          <w:ilvl w:val="0"/>
          <w:numId w:val="11"/>
        </w:numPr>
        <w:spacing w:after="0" w:line="240" w:lineRule="auto"/>
        <w:jc w:val="both"/>
        <w:rPr>
          <w:rFonts w:ascii="Times New Roman" w:hAnsi="Times New Roman" w:cs="Times New Roman"/>
          <w:sz w:val="24"/>
          <w:szCs w:val="24"/>
        </w:rPr>
      </w:pPr>
      <w:r w:rsidRPr="000E7700">
        <w:rPr>
          <w:rFonts w:ascii="Times New Roman" w:hAnsi="Times New Roman" w:cs="Times New Roman"/>
          <w:sz w:val="24"/>
          <w:szCs w:val="24"/>
        </w:rPr>
        <w:t>przewidywanej ilości samochodów osobowych i ciężarowych poruszających się po terenie inwestycji;</w:t>
      </w:r>
    </w:p>
    <w:p w14:paraId="7613DB91" w14:textId="77777777" w:rsidR="00770143" w:rsidRPr="000E7700" w:rsidRDefault="00770143" w:rsidP="00770143">
      <w:pPr>
        <w:pStyle w:val="Akapitzlist"/>
        <w:numPr>
          <w:ilvl w:val="0"/>
          <w:numId w:val="11"/>
        </w:numPr>
        <w:spacing w:after="0" w:line="240" w:lineRule="auto"/>
        <w:jc w:val="both"/>
        <w:rPr>
          <w:rFonts w:ascii="Times New Roman" w:hAnsi="Times New Roman" w:cs="Times New Roman"/>
          <w:sz w:val="24"/>
          <w:szCs w:val="24"/>
        </w:rPr>
      </w:pPr>
      <w:r w:rsidRPr="000E7700">
        <w:rPr>
          <w:rFonts w:ascii="Times New Roman" w:hAnsi="Times New Roman" w:cs="Times New Roman"/>
          <w:sz w:val="24"/>
          <w:szCs w:val="24"/>
        </w:rPr>
        <w:t>prognozowanego rozkładu stężeń zanieczyszczeń i emisji hałasu, związanego z ruchem samochodów i usytuowaniem urządzeń emitujących hałas wewnątrz hali, w odniesieniu do sąsiadujących terenów zabudowy mieszkaniowej.</w:t>
      </w:r>
    </w:p>
    <w:p w14:paraId="72DB4528" w14:textId="77777777" w:rsidR="00770143" w:rsidRDefault="00770143" w:rsidP="00770143">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OŚ.6220.15.2022 z dnia 22.11.2022 r. przesłał inwestorowi zakres wezwania do uzupełnienia.</w:t>
      </w:r>
    </w:p>
    <w:p w14:paraId="60F8F68E" w14:textId="77777777" w:rsidR="00770143" w:rsidRDefault="00770143" w:rsidP="00770143">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Pismem z dnia 09.12.2022 r. (data wpływu; 09.12.2022 r.) inwestor przedłożył stosowne uzupełnienia, które tutejszy organ pismami nr OŚ.6220.15.2022 z dnia 14.12.2022 r. przesłał do Regionalnej Dyrekcji Ochrony Środowiska w Katowicach oraz Państwowego Powiatowego Inspektora Sanitarnego w Bielsku-Białej. </w:t>
      </w:r>
    </w:p>
    <w:p w14:paraId="4A179C7F" w14:textId="77777777" w:rsidR="00770143" w:rsidRPr="00034806" w:rsidRDefault="00770143" w:rsidP="00770143">
      <w:pPr>
        <w:spacing w:after="0" w:line="240" w:lineRule="auto"/>
        <w:ind w:firstLine="708"/>
        <w:jc w:val="both"/>
        <w:rPr>
          <w:rFonts w:ascii="Times New Roman" w:eastAsia="Times New Roman" w:hAnsi="Times New Roman" w:cs="Times New Roman"/>
          <w:sz w:val="24"/>
          <w:szCs w:val="24"/>
          <w:lang w:eastAsia="pl-PL"/>
        </w:rPr>
      </w:pPr>
      <w:r w:rsidRPr="00034806">
        <w:rPr>
          <w:rFonts w:ascii="Times New Roman" w:eastAsia="Times New Roman" w:hAnsi="Times New Roman" w:cs="Times New Roman"/>
          <w:sz w:val="24"/>
          <w:szCs w:val="24"/>
          <w:lang w:eastAsia="pl-PL"/>
        </w:rPr>
        <w:t>Regionalny Dyrektor Ochrony Środowiska w Katowicach postanowieniem nr WOOŚ.422</w:t>
      </w:r>
      <w:r>
        <w:rPr>
          <w:rFonts w:ascii="Times New Roman" w:eastAsia="Times New Roman" w:hAnsi="Times New Roman" w:cs="Times New Roman"/>
          <w:sz w:val="24"/>
          <w:szCs w:val="24"/>
          <w:lang w:eastAsia="pl-PL"/>
        </w:rPr>
        <w:t>1</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111</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AM.2</w:t>
      </w:r>
      <w:r w:rsidRPr="00034806">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29</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12</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034806">
        <w:rPr>
          <w:rFonts w:ascii="Times New Roman" w:eastAsia="Times New Roman" w:hAnsi="Times New Roman" w:cs="Times New Roman"/>
          <w:sz w:val="24"/>
          <w:szCs w:val="24"/>
          <w:lang w:eastAsia="pl-PL"/>
        </w:rPr>
        <w:t xml:space="preserve"> r. (data wpływu </w:t>
      </w:r>
      <w:r>
        <w:rPr>
          <w:rFonts w:ascii="Times New Roman" w:eastAsia="Times New Roman" w:hAnsi="Times New Roman" w:cs="Times New Roman"/>
          <w:sz w:val="24"/>
          <w:szCs w:val="24"/>
          <w:lang w:eastAsia="pl-PL"/>
        </w:rPr>
        <w:t>29</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12</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uzgodnił realizację przedsięwzięcia</w:t>
      </w:r>
      <w:r w:rsidRPr="00034806">
        <w:rPr>
          <w:rFonts w:ascii="Times New Roman" w:eastAsia="Times New Roman" w:hAnsi="Times New Roman" w:cs="Times New Roman"/>
          <w:sz w:val="24"/>
          <w:szCs w:val="24"/>
          <w:lang w:eastAsia="pl-PL"/>
        </w:rPr>
        <w:t>.</w:t>
      </w:r>
    </w:p>
    <w:p w14:paraId="06DB9818" w14:textId="77777777" w:rsidR="00770143" w:rsidRDefault="00770143" w:rsidP="00770143">
      <w:pPr>
        <w:spacing w:after="0" w:line="240" w:lineRule="auto"/>
        <w:ind w:firstLine="708"/>
        <w:jc w:val="both"/>
        <w:rPr>
          <w:rFonts w:ascii="Times New Roman" w:eastAsia="Times New Roman" w:hAnsi="Times New Roman" w:cs="Times New Roman"/>
          <w:sz w:val="24"/>
          <w:szCs w:val="24"/>
          <w:lang w:eastAsia="pl-PL"/>
        </w:rPr>
      </w:pPr>
      <w:r w:rsidRPr="00034806">
        <w:rPr>
          <w:rFonts w:ascii="Times New Roman" w:eastAsia="Times New Roman" w:hAnsi="Times New Roman" w:cs="Times New Roman"/>
          <w:sz w:val="24"/>
          <w:szCs w:val="24"/>
          <w:lang w:eastAsia="pl-PL"/>
        </w:rPr>
        <w:t>Państwowy Powiatowy Inspektor Sanitarny w Bielsku-Białej w opinii</w:t>
      </w:r>
      <w:r>
        <w:rPr>
          <w:rFonts w:ascii="Times New Roman" w:eastAsia="Times New Roman" w:hAnsi="Times New Roman" w:cs="Times New Roman"/>
          <w:sz w:val="24"/>
          <w:szCs w:val="24"/>
          <w:lang w:eastAsia="pl-PL"/>
        </w:rPr>
        <w:t xml:space="preserve"> sanitarnej </w:t>
      </w:r>
      <w:r w:rsidRPr="00034806">
        <w:rPr>
          <w:rFonts w:ascii="Times New Roman" w:eastAsia="Times New Roman" w:hAnsi="Times New Roman" w:cs="Times New Roman"/>
          <w:sz w:val="24"/>
          <w:szCs w:val="24"/>
          <w:lang w:eastAsia="pl-PL"/>
        </w:rPr>
        <w:t xml:space="preserve"> nr ONS-ZNS.51</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23</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034806">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03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(data wpływu </w:t>
      </w:r>
      <w:r>
        <w:rPr>
          <w:rFonts w:ascii="Times New Roman" w:eastAsia="Times New Roman" w:hAnsi="Times New Roman" w:cs="Times New Roman"/>
          <w:sz w:val="24"/>
          <w:szCs w:val="24"/>
          <w:lang w:eastAsia="pl-PL"/>
        </w:rPr>
        <w:t>04</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pozytywnie zaopiniował w zakresie wymagań higienicznych i zdrowotnych środowiskowe uwarunkowania dla realizacji w/w przedsięwzięcia.</w:t>
      </w:r>
    </w:p>
    <w:p w14:paraId="31669009" w14:textId="77777777" w:rsidR="00770143" w:rsidRDefault="00770143" w:rsidP="00770143">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Obwieszczeniem nr OŚ.6220.15.2022 z dnia 06.02.2023 r. strony postępowania zostały poinformowane, że organ zebrał już wystarczające dowody i materiały do wydania decyzji o środowiskowych uwarunkowaniach. </w:t>
      </w:r>
    </w:p>
    <w:p w14:paraId="46B06F67" w14:textId="77777777" w:rsidR="00770143" w:rsidRPr="00B46A70" w:rsidRDefault="00770143" w:rsidP="00770143">
      <w:pPr>
        <w:ind w:firstLine="708"/>
        <w:jc w:val="both"/>
        <w:rPr>
          <w:rFonts w:ascii="Times New Roman" w:hAnsi="Times New Roman" w:cs="Times New Roman"/>
          <w:b/>
          <w:sz w:val="24"/>
          <w:szCs w:val="24"/>
        </w:rPr>
      </w:pPr>
      <w:r w:rsidRPr="00B46A70">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79AE9CDA" w14:textId="77777777" w:rsidR="00770143" w:rsidRPr="00B46A70" w:rsidRDefault="00770143" w:rsidP="00770143">
      <w:pPr>
        <w:ind w:firstLine="708"/>
        <w:jc w:val="both"/>
        <w:rPr>
          <w:rFonts w:ascii="Times New Roman" w:hAnsi="Times New Roman" w:cs="Times New Roman"/>
          <w:b/>
          <w:sz w:val="24"/>
          <w:szCs w:val="24"/>
        </w:rPr>
      </w:pPr>
      <w:r w:rsidRPr="00B46A70">
        <w:rPr>
          <w:rFonts w:ascii="Times New Roman" w:hAnsi="Times New Roman" w:cs="Times New Roman"/>
          <w:b/>
          <w:sz w:val="24"/>
          <w:szCs w:val="24"/>
        </w:rPr>
        <w:t>Ponadto w trakcie trwania postępowania w sprawie wydania decyzji o środowiskowych uwarunkowaniach dla przedmiotowego przedsięwzięcia nie zgłosiły chęci udziału w postępowaniu żadne organizacje pozarządowe, działające na rzecz ochrony środowiska tj. organizacje ekologiczne.</w:t>
      </w:r>
    </w:p>
    <w:p w14:paraId="3AC4609D" w14:textId="77777777" w:rsidR="00770143" w:rsidRDefault="00770143" w:rsidP="00770143">
      <w:pPr>
        <w:spacing w:after="0" w:line="240" w:lineRule="auto"/>
        <w:ind w:firstLine="708"/>
        <w:jc w:val="both"/>
        <w:rPr>
          <w:rFonts w:ascii="Times New Roman" w:hAnsi="Times New Roman" w:cs="Times New Roman"/>
          <w:sz w:val="24"/>
          <w:szCs w:val="24"/>
        </w:rPr>
      </w:pPr>
      <w:bookmarkStart w:id="3" w:name="_Hlk128401578"/>
      <w:bookmarkStart w:id="4" w:name="_Hlk113446131"/>
      <w:r w:rsidRPr="002F2F99">
        <w:rPr>
          <w:rFonts w:ascii="Times New Roman" w:eastAsia="Times New Roman" w:hAnsi="Times New Roman" w:cs="Times New Roman"/>
          <w:sz w:val="24"/>
          <w:szCs w:val="24"/>
          <w:lang w:eastAsia="pl-PL"/>
        </w:rPr>
        <w:t xml:space="preserve">Planowane przedsięwzięcie będzie polegało na </w:t>
      </w:r>
      <w:r w:rsidRPr="002F2F99">
        <w:rPr>
          <w:rFonts w:ascii="Times New Roman" w:hAnsi="Times New Roman" w:cs="Times New Roman"/>
          <w:sz w:val="24"/>
          <w:szCs w:val="24"/>
        </w:rPr>
        <w:t xml:space="preserve">zbieraniu odpadów innych niż niebezpieczne w Czechowicach-Dziedzicach, przy ul. Legionów i ul. Krzywej, na działkach nr 2868/26, 2868/27, 2868/28, 2868/31, 2879/7, 2879/8, 2883/11, 2883/12, obręb: 0001 Czechowice. </w:t>
      </w:r>
      <w:bookmarkEnd w:id="3"/>
      <w:r w:rsidRPr="002F2F99">
        <w:rPr>
          <w:rFonts w:ascii="Times New Roman" w:hAnsi="Times New Roman" w:cs="Times New Roman"/>
          <w:sz w:val="24"/>
          <w:szCs w:val="24"/>
        </w:rPr>
        <w:t xml:space="preserve">Teren inwestycji jest objęty zapisami obowiązującego miejscowego planu zagospodarowania przestrzennego części Gminy Czechowice-Dziedzice obejmującego tereny położone w rejonie ulic: </w:t>
      </w:r>
      <w:proofErr w:type="spellStart"/>
      <w:r w:rsidRPr="002F2F99">
        <w:rPr>
          <w:rFonts w:ascii="Times New Roman" w:hAnsi="Times New Roman" w:cs="Times New Roman"/>
          <w:sz w:val="24"/>
          <w:szCs w:val="24"/>
        </w:rPr>
        <w:t>Świerkowickiej</w:t>
      </w:r>
      <w:proofErr w:type="spellEnd"/>
      <w:r w:rsidRPr="002F2F99">
        <w:rPr>
          <w:rFonts w:ascii="Times New Roman" w:hAnsi="Times New Roman" w:cs="Times New Roman"/>
          <w:sz w:val="24"/>
          <w:szCs w:val="24"/>
        </w:rPr>
        <w:t xml:space="preserve">, Zawiłej, Legionów, zatwierdzoną uchwałą Rady Miejskiej w Czechowicach-Dziedzicach Nr XLIX/419/10 z dnia 05.10.2010 r. </w:t>
      </w:r>
    </w:p>
    <w:p w14:paraId="1ABB45F9" w14:textId="77777777" w:rsidR="00770143" w:rsidRDefault="00770143" w:rsidP="00770143">
      <w:pPr>
        <w:spacing w:after="0" w:line="240" w:lineRule="auto"/>
        <w:ind w:firstLine="708"/>
        <w:jc w:val="both"/>
        <w:rPr>
          <w:rFonts w:ascii="Times New Roman" w:hAnsi="Times New Roman" w:cs="Times New Roman"/>
          <w:sz w:val="24"/>
          <w:szCs w:val="24"/>
        </w:rPr>
      </w:pPr>
      <w:r w:rsidRPr="002F2F99">
        <w:rPr>
          <w:rFonts w:ascii="Times New Roman" w:hAnsi="Times New Roman" w:cs="Times New Roman"/>
          <w:sz w:val="24"/>
          <w:szCs w:val="24"/>
        </w:rPr>
        <w:t>Zgodnie z zapisami w</w:t>
      </w:r>
      <w:r>
        <w:rPr>
          <w:rFonts w:ascii="Times New Roman" w:hAnsi="Times New Roman" w:cs="Times New Roman"/>
          <w:sz w:val="24"/>
          <w:szCs w:val="24"/>
        </w:rPr>
        <w:t>/</w:t>
      </w:r>
      <w:r w:rsidRPr="002F2F99">
        <w:rPr>
          <w:rFonts w:ascii="Times New Roman" w:hAnsi="Times New Roman" w:cs="Times New Roman"/>
          <w:sz w:val="24"/>
          <w:szCs w:val="24"/>
        </w:rPr>
        <w:t>w planu większość terenu przedsięwzięcia znajduje się w</w:t>
      </w:r>
      <w:r>
        <w:rPr>
          <w:rFonts w:ascii="Times New Roman" w:hAnsi="Times New Roman" w:cs="Times New Roman"/>
          <w:sz w:val="24"/>
          <w:szCs w:val="24"/>
        </w:rPr>
        <w:t> </w:t>
      </w:r>
      <w:r w:rsidRPr="002F2F99">
        <w:rPr>
          <w:rFonts w:ascii="Times New Roman" w:hAnsi="Times New Roman" w:cs="Times New Roman"/>
          <w:sz w:val="24"/>
          <w:szCs w:val="24"/>
        </w:rPr>
        <w:t>jednostce oznaczonej symbolem P01 – tereny obiektów produkcyjnych, składów i</w:t>
      </w:r>
      <w:r>
        <w:rPr>
          <w:rFonts w:ascii="Times New Roman" w:hAnsi="Times New Roman" w:cs="Times New Roman"/>
          <w:sz w:val="24"/>
          <w:szCs w:val="24"/>
        </w:rPr>
        <w:t> </w:t>
      </w:r>
      <w:r w:rsidRPr="002F2F99">
        <w:rPr>
          <w:rFonts w:ascii="Times New Roman" w:hAnsi="Times New Roman" w:cs="Times New Roman"/>
          <w:sz w:val="24"/>
          <w:szCs w:val="24"/>
        </w:rPr>
        <w:t xml:space="preserve">magazynów. Zgodnie z art. 80 ust 2 ww. ustawy </w:t>
      </w:r>
      <w:proofErr w:type="spellStart"/>
      <w:r w:rsidRPr="002F2F99">
        <w:rPr>
          <w:rFonts w:ascii="Times New Roman" w:hAnsi="Times New Roman" w:cs="Times New Roman"/>
          <w:sz w:val="24"/>
          <w:szCs w:val="24"/>
        </w:rPr>
        <w:t>oos</w:t>
      </w:r>
      <w:proofErr w:type="spellEnd"/>
      <w:r w:rsidRPr="002F2F99">
        <w:rPr>
          <w:rFonts w:ascii="Times New Roman" w:hAnsi="Times New Roman" w:cs="Times New Roman"/>
          <w:sz w:val="24"/>
          <w:szCs w:val="24"/>
        </w:rPr>
        <w:t xml:space="preserve"> stwierdzenia zgodności lokalizacji przedsięwzięcia z ustaleniami miejscowego planu zagospodarowania przestrzennego dokonuje organ właściwy do wydania decyzji o środowiskowych uwarunkowaniach. </w:t>
      </w:r>
    </w:p>
    <w:p w14:paraId="1D781A41" w14:textId="77777777" w:rsidR="00770143" w:rsidRDefault="00770143" w:rsidP="00770143">
      <w:pPr>
        <w:spacing w:after="0" w:line="240" w:lineRule="auto"/>
        <w:ind w:firstLine="708"/>
        <w:jc w:val="both"/>
        <w:rPr>
          <w:rFonts w:ascii="Times New Roman" w:hAnsi="Times New Roman" w:cs="Times New Roman"/>
          <w:sz w:val="24"/>
          <w:szCs w:val="24"/>
        </w:rPr>
      </w:pPr>
      <w:r w:rsidRPr="002F2F99">
        <w:rPr>
          <w:rFonts w:ascii="Times New Roman" w:hAnsi="Times New Roman" w:cs="Times New Roman"/>
          <w:sz w:val="24"/>
          <w:szCs w:val="24"/>
        </w:rPr>
        <w:lastRenderedPageBreak/>
        <w:t>Najbliższe otoczenie terenu stanowią:</w:t>
      </w:r>
    </w:p>
    <w:p w14:paraId="2393FD51" w14:textId="77777777" w:rsidR="00770143" w:rsidRPr="00AA39A8" w:rsidRDefault="00770143" w:rsidP="00770143">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AA39A8">
        <w:rPr>
          <w:rFonts w:ascii="Times New Roman" w:hAnsi="Times New Roman" w:cs="Times New Roman"/>
          <w:sz w:val="24"/>
          <w:szCs w:val="24"/>
        </w:rPr>
        <w:t>w kierunku północnym – ul. Krzywa oraz pola uprawne</w:t>
      </w:r>
      <w:r>
        <w:rPr>
          <w:rFonts w:ascii="Times New Roman" w:hAnsi="Times New Roman" w:cs="Times New Roman"/>
          <w:sz w:val="24"/>
          <w:szCs w:val="24"/>
        </w:rPr>
        <w:t>;</w:t>
      </w:r>
    </w:p>
    <w:p w14:paraId="7F69CDC2" w14:textId="77777777" w:rsidR="00770143" w:rsidRPr="00AA39A8" w:rsidRDefault="00770143" w:rsidP="00770143">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AA39A8">
        <w:rPr>
          <w:rFonts w:ascii="Times New Roman" w:hAnsi="Times New Roman" w:cs="Times New Roman"/>
          <w:sz w:val="24"/>
          <w:szCs w:val="24"/>
        </w:rPr>
        <w:t>w kierunku zachodnim – pola uprawne i dalej zabudowa mieszkaniowa</w:t>
      </w:r>
      <w:r>
        <w:rPr>
          <w:rFonts w:ascii="Times New Roman" w:hAnsi="Times New Roman" w:cs="Times New Roman"/>
          <w:sz w:val="24"/>
          <w:szCs w:val="24"/>
        </w:rPr>
        <w:t>;</w:t>
      </w:r>
    </w:p>
    <w:p w14:paraId="19079AAB" w14:textId="77777777" w:rsidR="00770143" w:rsidRPr="00AA39A8" w:rsidRDefault="00770143" w:rsidP="00770143">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AA39A8">
        <w:rPr>
          <w:rFonts w:ascii="Times New Roman" w:hAnsi="Times New Roman" w:cs="Times New Roman"/>
          <w:sz w:val="24"/>
          <w:szCs w:val="24"/>
        </w:rPr>
        <w:t xml:space="preserve">w kierunku południowym i wschodnim – zabudowa przemysłowa. </w:t>
      </w:r>
    </w:p>
    <w:p w14:paraId="53C54A17" w14:textId="77777777" w:rsidR="00770143" w:rsidRDefault="00770143" w:rsidP="00770143">
      <w:pPr>
        <w:spacing w:after="0" w:line="240" w:lineRule="auto"/>
        <w:ind w:firstLine="708"/>
        <w:jc w:val="both"/>
        <w:rPr>
          <w:rFonts w:ascii="Times New Roman" w:hAnsi="Times New Roman" w:cs="Times New Roman"/>
          <w:sz w:val="24"/>
          <w:szCs w:val="24"/>
        </w:rPr>
      </w:pPr>
      <w:r w:rsidRPr="00AA39A8">
        <w:rPr>
          <w:rFonts w:ascii="Times New Roman" w:hAnsi="Times New Roman" w:cs="Times New Roman"/>
          <w:sz w:val="24"/>
          <w:szCs w:val="24"/>
        </w:rPr>
        <w:t>Teren, na którym ma być realizowane przedsięwzięcie jest przekształcony i</w:t>
      </w:r>
      <w:r>
        <w:rPr>
          <w:rFonts w:ascii="Times New Roman" w:hAnsi="Times New Roman" w:cs="Times New Roman"/>
          <w:sz w:val="24"/>
          <w:szCs w:val="24"/>
        </w:rPr>
        <w:t> </w:t>
      </w:r>
      <w:r w:rsidRPr="00AA39A8">
        <w:rPr>
          <w:rFonts w:ascii="Times New Roman" w:hAnsi="Times New Roman" w:cs="Times New Roman"/>
          <w:sz w:val="24"/>
          <w:szCs w:val="24"/>
        </w:rPr>
        <w:t xml:space="preserve">zagospodarowany na potrzeby utwardzonego placu, hali produkcyjno-magazynowej, budynku socjalnego oraz wagi samochodowej. Sąsiaduje bezpośrednio z terenami zabudowanymi obiektami przemysłowymi i magazynowymi oraz z terenami niezagospodarowanymi. Najbliższe tereny przeznaczone pod zabudowę mieszkaniową znajdują się w kierunku zachodnim w odległości ok. 6 m od terenu przedsięwzięcia (tereny oznaczone w miejscowym planie zagospodarowania przestrzennego symbolem MN/U02 – tereny zabudowy mieszkaniowej jednorodzinnej oraz zabudowy usługowej). Obecnie są to tereny niezabudowane. Najbliższe istniejące zabudowania mieszkalne znajdują się na zachód od terenu inwestycji, w odległości ok. 75 m. </w:t>
      </w:r>
    </w:p>
    <w:p w14:paraId="52B8487E" w14:textId="77777777" w:rsidR="00770143" w:rsidRDefault="00770143" w:rsidP="00770143">
      <w:pPr>
        <w:spacing w:after="0" w:line="240" w:lineRule="auto"/>
        <w:ind w:firstLine="708"/>
        <w:jc w:val="both"/>
        <w:rPr>
          <w:rFonts w:ascii="Times New Roman" w:hAnsi="Times New Roman" w:cs="Times New Roman"/>
          <w:sz w:val="24"/>
          <w:szCs w:val="24"/>
        </w:rPr>
      </w:pPr>
      <w:r w:rsidRPr="00AA39A8">
        <w:rPr>
          <w:rFonts w:ascii="Times New Roman" w:hAnsi="Times New Roman" w:cs="Times New Roman"/>
          <w:sz w:val="24"/>
          <w:szCs w:val="24"/>
        </w:rPr>
        <w:t>Na terenie przedsięwzięcia prowadzone będzie zbieranie odpadów innych niż niebezpieczne: złomu metali żelaznych i nieżelaznych, odpadów tworzyw sztucznych, w tym odpadów kabli oraz innych rodzajów odpadów innych niż niebezpieczne. Odpady przyjmowane będą od wytwórców poszczególnych rodzajów odpadów bądź od osób fizycznych. Odpady dostarczane będą do punktu zbierania odpadów samochodami dostosowanymi do transportu odpadów, z uwzględnieniem rodzaju i postaci przekazywanych odpadów (tworzywa sztuczne, złom, kable i inne), w odpowiednich opakowaniach jednostkowych (worki foliowe, worki big-</w:t>
      </w:r>
      <w:proofErr w:type="spellStart"/>
      <w:r w:rsidRPr="00AA39A8">
        <w:rPr>
          <w:rFonts w:ascii="Times New Roman" w:hAnsi="Times New Roman" w:cs="Times New Roman"/>
          <w:sz w:val="24"/>
          <w:szCs w:val="24"/>
        </w:rPr>
        <w:t>bag</w:t>
      </w:r>
      <w:proofErr w:type="spellEnd"/>
      <w:r w:rsidRPr="00AA39A8">
        <w:rPr>
          <w:rFonts w:ascii="Times New Roman" w:hAnsi="Times New Roman" w:cs="Times New Roman"/>
          <w:sz w:val="24"/>
          <w:szCs w:val="24"/>
        </w:rPr>
        <w:t xml:space="preserve">, kartony, pojemniki; w tym pojemniki typu </w:t>
      </w:r>
      <w:proofErr w:type="spellStart"/>
      <w:r w:rsidRPr="00AA39A8">
        <w:rPr>
          <w:rFonts w:ascii="Times New Roman" w:hAnsi="Times New Roman" w:cs="Times New Roman"/>
          <w:sz w:val="24"/>
          <w:szCs w:val="24"/>
        </w:rPr>
        <w:t>oktabina</w:t>
      </w:r>
      <w:proofErr w:type="spellEnd"/>
      <w:r w:rsidRPr="00AA39A8">
        <w:rPr>
          <w:rFonts w:ascii="Times New Roman" w:hAnsi="Times New Roman" w:cs="Times New Roman"/>
          <w:sz w:val="24"/>
          <w:szCs w:val="24"/>
        </w:rPr>
        <w:t xml:space="preserve">, beczki), w belach spiętych na palecie lub w kontenerach. Przywożone odpady będą rozładowywane w wyznaczonym miejscu na terenie utwardzonych placów magazynowych. </w:t>
      </w:r>
    </w:p>
    <w:p w14:paraId="02C1F872" w14:textId="77777777" w:rsidR="00770143" w:rsidRDefault="00770143" w:rsidP="00770143">
      <w:pPr>
        <w:spacing w:after="0" w:line="240" w:lineRule="auto"/>
        <w:ind w:firstLine="708"/>
        <w:jc w:val="both"/>
        <w:rPr>
          <w:rFonts w:ascii="Times New Roman" w:hAnsi="Times New Roman" w:cs="Times New Roman"/>
          <w:sz w:val="24"/>
          <w:szCs w:val="24"/>
        </w:rPr>
      </w:pPr>
      <w:r w:rsidRPr="00AA39A8">
        <w:rPr>
          <w:rFonts w:ascii="Times New Roman" w:hAnsi="Times New Roman" w:cs="Times New Roman"/>
          <w:sz w:val="24"/>
          <w:szCs w:val="24"/>
        </w:rPr>
        <w:t>Maksymalna łączna masa wszystkich rodzajów odpadów, które będą zbierane i</w:t>
      </w:r>
      <w:r>
        <w:rPr>
          <w:rFonts w:ascii="Times New Roman" w:hAnsi="Times New Roman" w:cs="Times New Roman"/>
          <w:sz w:val="24"/>
          <w:szCs w:val="24"/>
        </w:rPr>
        <w:t> </w:t>
      </w:r>
      <w:r w:rsidRPr="00AA39A8">
        <w:rPr>
          <w:rFonts w:ascii="Times New Roman" w:hAnsi="Times New Roman" w:cs="Times New Roman"/>
          <w:sz w:val="24"/>
          <w:szCs w:val="24"/>
        </w:rPr>
        <w:t>magazynowane na terenie punktu w okresie roku nie przekroczy 15 000 Mg. Po rozładunku i</w:t>
      </w:r>
      <w:r>
        <w:rPr>
          <w:rFonts w:ascii="Times New Roman" w:hAnsi="Times New Roman" w:cs="Times New Roman"/>
          <w:sz w:val="24"/>
          <w:szCs w:val="24"/>
        </w:rPr>
        <w:t> </w:t>
      </w:r>
      <w:r w:rsidRPr="00AA39A8">
        <w:rPr>
          <w:rFonts w:ascii="Times New Roman" w:hAnsi="Times New Roman" w:cs="Times New Roman"/>
          <w:sz w:val="24"/>
          <w:szCs w:val="24"/>
        </w:rPr>
        <w:t>zważeniu odpady transportowane będą wózkiem widłowym do wyznaczonych i</w:t>
      </w:r>
      <w:r>
        <w:rPr>
          <w:rFonts w:ascii="Times New Roman" w:hAnsi="Times New Roman" w:cs="Times New Roman"/>
          <w:sz w:val="24"/>
          <w:szCs w:val="24"/>
        </w:rPr>
        <w:t> </w:t>
      </w:r>
      <w:r w:rsidRPr="00AA39A8">
        <w:rPr>
          <w:rFonts w:ascii="Times New Roman" w:hAnsi="Times New Roman" w:cs="Times New Roman"/>
          <w:sz w:val="24"/>
          <w:szCs w:val="24"/>
        </w:rPr>
        <w:t>oznakowanych miejsc magazynowania na terenie hali oraz placów magazynowych. Zebrane odpady będą następnie przekazywane odbiorcom zewnętrznym, posiadającym stosowne pozwolenia na ich przetwarzanie. Cały teren, na którym planowane jest magazynowanie odpadów jest terenem ogrodzonym i utwardzonym. Odpady magazynowane będą selektywnie w odpowiednich opakowaniach jednostkowych (worki foliowe, worki big-</w:t>
      </w:r>
      <w:proofErr w:type="spellStart"/>
      <w:r w:rsidRPr="00AA39A8">
        <w:rPr>
          <w:rFonts w:ascii="Times New Roman" w:hAnsi="Times New Roman" w:cs="Times New Roman"/>
          <w:sz w:val="24"/>
          <w:szCs w:val="24"/>
        </w:rPr>
        <w:t>bag</w:t>
      </w:r>
      <w:proofErr w:type="spellEnd"/>
      <w:r w:rsidRPr="00AA39A8">
        <w:rPr>
          <w:rFonts w:ascii="Times New Roman" w:hAnsi="Times New Roman" w:cs="Times New Roman"/>
          <w:sz w:val="24"/>
          <w:szCs w:val="24"/>
        </w:rPr>
        <w:t xml:space="preserve">, kartony, pojemniki), w belach spiętych na palecie lub w kontenerach, w wyznaczonych miejscach na terenie utwardzonego placu magazynowego oraz na terenie hali produkcyjno-magazynowej. Odpady magazynowane na terenie placów magazynowych będą zabezpieczone przed opadami atmosferycznymi poprzez zastosowanie zamykanych, szczelnych opakowań jednostkowych, pojemników, beczek oraz różnego rodzaju okryć (plandeki, zadaszenia mobilne, folie, daszki itp.) zabezpieczających w okresach opadów przed przenikaniem wód opadowych i roztopowych przez zgromadzone odpady - w przypadku magazynowania odpadów w belach, na paletach lub w pojemnikach czy też kontenerach otwartych. </w:t>
      </w:r>
    </w:p>
    <w:p w14:paraId="6664EBC1" w14:textId="77777777" w:rsidR="00770143" w:rsidRDefault="00770143" w:rsidP="00770143">
      <w:pPr>
        <w:spacing w:after="0" w:line="240" w:lineRule="auto"/>
        <w:ind w:firstLine="708"/>
        <w:jc w:val="both"/>
        <w:rPr>
          <w:rFonts w:ascii="Times New Roman" w:hAnsi="Times New Roman" w:cs="Times New Roman"/>
          <w:sz w:val="24"/>
          <w:szCs w:val="24"/>
        </w:rPr>
      </w:pPr>
      <w:r w:rsidRPr="00AA39A8">
        <w:rPr>
          <w:rFonts w:ascii="Times New Roman" w:hAnsi="Times New Roman" w:cs="Times New Roman"/>
          <w:sz w:val="24"/>
          <w:szCs w:val="24"/>
        </w:rPr>
        <w:t>Ponadto, na terenie hali produkcyjno-magazynowej prowadzona będzie działalność obejmująca wstępne, ręczne sortowanie odpadów, głównie odpadów z tworzyw sztucznych (stół sortowniczy) na poszczególne rodzaje tworzyw (PET, PE, PP itp.) oraz belowanie odpadów z uzyskanego jednorodnego rodzaju odpadu (odpady tworzyw sztucznych) z</w:t>
      </w:r>
      <w:r>
        <w:rPr>
          <w:rFonts w:ascii="Times New Roman" w:hAnsi="Times New Roman" w:cs="Times New Roman"/>
          <w:sz w:val="24"/>
          <w:szCs w:val="24"/>
        </w:rPr>
        <w:t> </w:t>
      </w:r>
      <w:r w:rsidRPr="00AA39A8">
        <w:rPr>
          <w:rFonts w:ascii="Times New Roman" w:hAnsi="Times New Roman" w:cs="Times New Roman"/>
          <w:sz w:val="24"/>
          <w:szCs w:val="24"/>
        </w:rPr>
        <w:t xml:space="preserve">wykorzystaniem urządzeń do belowania. </w:t>
      </w:r>
    </w:p>
    <w:p w14:paraId="48B529C0" w14:textId="77777777" w:rsidR="00770143" w:rsidRDefault="00770143" w:rsidP="00770143">
      <w:pPr>
        <w:spacing w:after="0" w:line="240" w:lineRule="auto"/>
        <w:ind w:firstLine="708"/>
        <w:jc w:val="both"/>
        <w:rPr>
          <w:rFonts w:ascii="Times New Roman" w:hAnsi="Times New Roman" w:cs="Times New Roman"/>
          <w:sz w:val="24"/>
          <w:szCs w:val="24"/>
        </w:rPr>
      </w:pPr>
      <w:r w:rsidRPr="00AA39A8">
        <w:rPr>
          <w:rFonts w:ascii="Times New Roman" w:hAnsi="Times New Roman" w:cs="Times New Roman"/>
          <w:sz w:val="24"/>
          <w:szCs w:val="24"/>
        </w:rPr>
        <w:t>Działalność w zakresie zbierania odpadów prowadzona będzie zgodnie z</w:t>
      </w:r>
      <w:r>
        <w:rPr>
          <w:rFonts w:ascii="Times New Roman" w:hAnsi="Times New Roman" w:cs="Times New Roman"/>
          <w:sz w:val="24"/>
          <w:szCs w:val="24"/>
        </w:rPr>
        <w:t> </w:t>
      </w:r>
      <w:r w:rsidRPr="00AA39A8">
        <w:rPr>
          <w:rFonts w:ascii="Times New Roman" w:hAnsi="Times New Roman" w:cs="Times New Roman"/>
          <w:sz w:val="24"/>
          <w:szCs w:val="24"/>
        </w:rPr>
        <w:t>wymaganiami określonymi w ustawie z dnia 14 grudnia 2012 r. o odpadach (Dz. U. 2022, poz. 699). Zgodnie z obowiązującymi przepisami planowane przedsięwzięcie będzie wymagało przystosowania miejsc magazynowania odpadów (w tym miejsc przeznaczonych do procesu belowania odpadów, jak i miejsc na odpady po procesie zbelowania) co wynika z:</w:t>
      </w:r>
    </w:p>
    <w:p w14:paraId="690F8509" w14:textId="77777777" w:rsidR="00770143" w:rsidRPr="00B44E62" w:rsidRDefault="00770143" w:rsidP="00770143">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B44E62">
        <w:rPr>
          <w:rFonts w:ascii="Times New Roman" w:hAnsi="Times New Roman" w:cs="Times New Roman"/>
          <w:sz w:val="24"/>
          <w:szCs w:val="24"/>
        </w:rPr>
        <w:lastRenderedPageBreak/>
        <w:t>ustawy o odpadach z dnia 14 grudnia 2012 r. o odpadach (Dz. U. z 2022 r., poz. 699 ze zm.)</w:t>
      </w:r>
      <w:r>
        <w:rPr>
          <w:rFonts w:ascii="Times New Roman" w:hAnsi="Times New Roman" w:cs="Times New Roman"/>
          <w:sz w:val="24"/>
          <w:szCs w:val="24"/>
        </w:rPr>
        <w:t>;</w:t>
      </w:r>
    </w:p>
    <w:p w14:paraId="136FA5C1" w14:textId="77777777" w:rsidR="00770143" w:rsidRPr="00B44E62" w:rsidRDefault="00770143" w:rsidP="00770143">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B44E62">
        <w:rPr>
          <w:rFonts w:ascii="Times New Roman" w:hAnsi="Times New Roman" w:cs="Times New Roman"/>
          <w:sz w:val="24"/>
          <w:szCs w:val="24"/>
        </w:rPr>
        <w:t>rozporządzenia Ministra Klimatu z dnia 11 września 2020 r. w sprawie szczegółowych wymagań dla magazynowania odpadów (Dz. U. z 2020 r., poz. 1742)</w:t>
      </w:r>
    </w:p>
    <w:p w14:paraId="3D369DC7" w14:textId="77777777" w:rsidR="00770143" w:rsidRPr="00B44E62" w:rsidRDefault="00770143" w:rsidP="00770143">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B44E62">
        <w:rPr>
          <w:rFonts w:ascii="Times New Roman" w:hAnsi="Times New Roman" w:cs="Times New Roman"/>
          <w:sz w:val="24"/>
          <w:szCs w:val="24"/>
        </w:rPr>
        <w:t>rozporządzenia Ministra Środowiska z dnia 29 sierpnia 2019 r. w sprawie wizyjnego systemu kontroli miejsca magazynowania lub składowania odpadów (Dz. U. z 2019 r., poz. 1755)</w:t>
      </w:r>
      <w:r>
        <w:rPr>
          <w:rFonts w:ascii="Times New Roman" w:hAnsi="Times New Roman" w:cs="Times New Roman"/>
          <w:sz w:val="24"/>
          <w:szCs w:val="24"/>
        </w:rPr>
        <w:t>;</w:t>
      </w:r>
    </w:p>
    <w:p w14:paraId="734FABC3" w14:textId="77777777" w:rsidR="00770143" w:rsidRPr="00B44E62" w:rsidRDefault="00770143" w:rsidP="00770143">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B44E62">
        <w:rPr>
          <w:rFonts w:ascii="Times New Roman" w:hAnsi="Times New Roman" w:cs="Times New Roman"/>
          <w:sz w:val="24"/>
          <w:szCs w:val="24"/>
        </w:rPr>
        <w:t xml:space="preserve">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 (Dz. U. z 2020 r., poz. 296). </w:t>
      </w:r>
    </w:p>
    <w:p w14:paraId="527D5B30"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Przedsięwzięcie nie będzie źródłem zorganizowanej emisji zanieczyszczeń do powietrza. Budynek hali nie będzie wyposażony w wentylację mechaniczną. Ponadto, w</w:t>
      </w:r>
      <w:r>
        <w:rPr>
          <w:rFonts w:ascii="Times New Roman" w:hAnsi="Times New Roman" w:cs="Times New Roman"/>
          <w:sz w:val="24"/>
          <w:szCs w:val="24"/>
        </w:rPr>
        <w:t> </w:t>
      </w:r>
      <w:r w:rsidRPr="00B44E62">
        <w:rPr>
          <w:rFonts w:ascii="Times New Roman" w:hAnsi="Times New Roman" w:cs="Times New Roman"/>
          <w:sz w:val="24"/>
          <w:szCs w:val="24"/>
        </w:rPr>
        <w:t xml:space="preserve">budynku hali nie przewiduje się centralnego ogrzewania, a pomieszczenia socjalne ogrzewane będą elektrycznie. </w:t>
      </w:r>
    </w:p>
    <w:p w14:paraId="2E202A50"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 xml:space="preserve">Na etapie eksploatacji przedsięwzięcie będzie źródłem niezorganizowanej emisji zanieczyszczeń do powietrza związanej z ruchem pojazdów po terenie punktu zbierania odpadów. Nie będzie to jednak oddziaływanie znaczące z uwagi na niewielkie przewidywane natężenie ruchu pojazdów (wózek widłowy, 3 samochody ciężarowe na dobę). Praca na terenie punktu będzie prowadzona w porze dziennej. </w:t>
      </w:r>
    </w:p>
    <w:p w14:paraId="23040BCB"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Źródłami hałasu będą: praca urządzeń do belowania odpadów wewnątrz hali (</w:t>
      </w:r>
      <w:proofErr w:type="spellStart"/>
      <w:r w:rsidRPr="00B44E62">
        <w:rPr>
          <w:rFonts w:ascii="Times New Roman" w:hAnsi="Times New Roman" w:cs="Times New Roman"/>
          <w:sz w:val="24"/>
          <w:szCs w:val="24"/>
        </w:rPr>
        <w:t>belownic</w:t>
      </w:r>
      <w:proofErr w:type="spellEnd"/>
      <w:r w:rsidRPr="00B44E62">
        <w:rPr>
          <w:rFonts w:ascii="Times New Roman" w:hAnsi="Times New Roman" w:cs="Times New Roman"/>
          <w:sz w:val="24"/>
          <w:szCs w:val="24"/>
        </w:rPr>
        <w:t>), praca silników pojazdów dostarczających oraz odbierających odpady i wózka widłowego. Zakłada się, że po terenie inwestycji poruszać się będzie maksymalnie w ciągu doby: samochody ciężarowe powyżej 3,5 t (dostarczające/odbierające odpady) – ok. 3 szt., wózek widłowy – 1 szt. W</w:t>
      </w:r>
      <w:r>
        <w:rPr>
          <w:rFonts w:ascii="Times New Roman" w:hAnsi="Times New Roman" w:cs="Times New Roman"/>
          <w:sz w:val="24"/>
          <w:szCs w:val="24"/>
        </w:rPr>
        <w:t>/</w:t>
      </w:r>
      <w:r w:rsidRPr="00B44E62">
        <w:rPr>
          <w:rFonts w:ascii="Times New Roman" w:hAnsi="Times New Roman" w:cs="Times New Roman"/>
          <w:sz w:val="24"/>
          <w:szCs w:val="24"/>
        </w:rPr>
        <w:t xml:space="preserve">w pojazdy poruszać się będą po terenie punktu zbierania odpadów wyłącznie w porze dziennej. Nie planuje się punktowych źródeł hałasu na terenie inwestycji. Ponadto, jak wynika z uzupełnienia do raportu, na etapie eksploatacji planuje się organizację pracy w taki sposób, aby ograniczyć liczbę przejazdów związanych z dostawami i odbiorami odpadów na terenie placu po zachodniej stronie istniejącej hali. Największą pojemność magazynową posiada plac zlokalizowany na działce 2868/31 znajdujący się po stronie wschodniej hali. Z kolei prace generujące hałas prowadzone wewnątrz obiektu (belowanie odpadów) będą wykonywane wyłącznie przy zamkniętych drzwiach i bramach. Przeprowadzona analiza akustyczna oddziaływania planowanego przedsięwzięcia, przedstawiona w uzupełnieniu do raportu, nie wykazała ponadnormatywnego oddziaływania na terenach podlegających ochronie. </w:t>
      </w:r>
    </w:p>
    <w:p w14:paraId="6D451E38"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Teren przedsięwzięcia wyposażony jest w zorganizowany system ujmowania i</w:t>
      </w:r>
      <w:r>
        <w:rPr>
          <w:rFonts w:ascii="Times New Roman" w:hAnsi="Times New Roman" w:cs="Times New Roman"/>
          <w:sz w:val="24"/>
          <w:szCs w:val="24"/>
        </w:rPr>
        <w:t> </w:t>
      </w:r>
      <w:r w:rsidRPr="00B44E62">
        <w:rPr>
          <w:rFonts w:ascii="Times New Roman" w:hAnsi="Times New Roman" w:cs="Times New Roman"/>
          <w:sz w:val="24"/>
          <w:szCs w:val="24"/>
        </w:rPr>
        <w:t xml:space="preserve">odprowadzania ścieków oraz wód opadowych i roztopowych. Ścieki </w:t>
      </w:r>
      <w:proofErr w:type="spellStart"/>
      <w:r w:rsidRPr="00B44E62">
        <w:rPr>
          <w:rFonts w:ascii="Times New Roman" w:hAnsi="Times New Roman" w:cs="Times New Roman"/>
          <w:sz w:val="24"/>
          <w:szCs w:val="24"/>
        </w:rPr>
        <w:t>socjalno</w:t>
      </w:r>
      <w:proofErr w:type="spellEnd"/>
      <w:r w:rsidRPr="00B44E62">
        <w:rPr>
          <w:rFonts w:ascii="Times New Roman" w:hAnsi="Times New Roman" w:cs="Times New Roman"/>
          <w:sz w:val="24"/>
          <w:szCs w:val="24"/>
        </w:rPr>
        <w:t xml:space="preserve"> – bytowe odprowadzane będą do rowu melioracyjnego, po wcześniejszym oczyszczeniu ich w</w:t>
      </w:r>
      <w:r>
        <w:rPr>
          <w:rFonts w:ascii="Times New Roman" w:hAnsi="Times New Roman" w:cs="Times New Roman"/>
          <w:sz w:val="24"/>
          <w:szCs w:val="24"/>
        </w:rPr>
        <w:t> </w:t>
      </w:r>
      <w:r w:rsidRPr="00B44E62">
        <w:rPr>
          <w:rFonts w:ascii="Times New Roman" w:hAnsi="Times New Roman" w:cs="Times New Roman"/>
          <w:sz w:val="24"/>
          <w:szCs w:val="24"/>
        </w:rPr>
        <w:t>mechaniczno-biologicznej oczyszczalni ścieków pracującej w oparciu o metodę niskoobciążonego osadu czynnego. Wody opadowe i roztopowe z terenów utwardzonych i</w:t>
      </w:r>
      <w:r>
        <w:rPr>
          <w:rFonts w:ascii="Times New Roman" w:hAnsi="Times New Roman" w:cs="Times New Roman"/>
          <w:sz w:val="24"/>
          <w:szCs w:val="24"/>
        </w:rPr>
        <w:t> </w:t>
      </w:r>
      <w:r w:rsidRPr="00B44E62">
        <w:rPr>
          <w:rFonts w:ascii="Times New Roman" w:hAnsi="Times New Roman" w:cs="Times New Roman"/>
          <w:sz w:val="24"/>
          <w:szCs w:val="24"/>
        </w:rPr>
        <w:t xml:space="preserve">dachu odprowadzane będą do istniejącego odbiornika - rowu melioracyjnego, po wcześniejszym ich podczyszczeniu w separatorze </w:t>
      </w:r>
      <w:proofErr w:type="spellStart"/>
      <w:r w:rsidRPr="00B44E62">
        <w:rPr>
          <w:rFonts w:ascii="Times New Roman" w:hAnsi="Times New Roman" w:cs="Times New Roman"/>
          <w:sz w:val="24"/>
          <w:szCs w:val="24"/>
        </w:rPr>
        <w:t>koalescencyjnym</w:t>
      </w:r>
      <w:proofErr w:type="spellEnd"/>
      <w:r w:rsidRPr="00B44E62">
        <w:rPr>
          <w:rFonts w:ascii="Times New Roman" w:hAnsi="Times New Roman" w:cs="Times New Roman"/>
          <w:sz w:val="24"/>
          <w:szCs w:val="24"/>
        </w:rPr>
        <w:t>. Jak wynika z</w:t>
      </w:r>
      <w:r>
        <w:rPr>
          <w:rFonts w:ascii="Times New Roman" w:hAnsi="Times New Roman" w:cs="Times New Roman"/>
          <w:sz w:val="24"/>
          <w:szCs w:val="24"/>
        </w:rPr>
        <w:t> </w:t>
      </w:r>
      <w:r w:rsidRPr="00B44E62">
        <w:rPr>
          <w:rFonts w:ascii="Times New Roman" w:hAnsi="Times New Roman" w:cs="Times New Roman"/>
          <w:sz w:val="24"/>
          <w:szCs w:val="24"/>
        </w:rPr>
        <w:t>uzupełnienia do raportu, rozwiązania te są rozwiązaniami istniejącymi. Ścieki przemysłowe, na etapie eksploatacji, nie będą powstawać. W</w:t>
      </w:r>
      <w:r>
        <w:rPr>
          <w:rFonts w:ascii="Times New Roman" w:hAnsi="Times New Roman" w:cs="Times New Roman"/>
          <w:sz w:val="24"/>
          <w:szCs w:val="24"/>
        </w:rPr>
        <w:t>/</w:t>
      </w:r>
      <w:r w:rsidRPr="00B44E62">
        <w:rPr>
          <w:rFonts w:ascii="Times New Roman" w:hAnsi="Times New Roman" w:cs="Times New Roman"/>
          <w:sz w:val="24"/>
          <w:szCs w:val="24"/>
        </w:rPr>
        <w:t xml:space="preserve">w przepisy prawa szczegółowo regulują wymagania, jakie inwestor musi spełnić w zakresie zbierania i magazynowania odpadów. </w:t>
      </w:r>
    </w:p>
    <w:p w14:paraId="0FA54262"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Biorąc pod uwagę wyżej opisane planowane rozwiązania dotyczące sposobów magazynowania odpadów na terenie przedsięwzięcia, przewidywane oddziaływanie na poszczególne elementy środowiska oraz obowiązujące regulacje prawne orzeczono jak w</w:t>
      </w:r>
      <w:r>
        <w:rPr>
          <w:rFonts w:ascii="Times New Roman" w:hAnsi="Times New Roman" w:cs="Times New Roman"/>
          <w:sz w:val="24"/>
          <w:szCs w:val="24"/>
        </w:rPr>
        <w:t> </w:t>
      </w:r>
      <w:r w:rsidRPr="00B44E62">
        <w:rPr>
          <w:rFonts w:ascii="Times New Roman" w:hAnsi="Times New Roman" w:cs="Times New Roman"/>
          <w:sz w:val="24"/>
          <w:szCs w:val="24"/>
        </w:rPr>
        <w:t xml:space="preserve">sentencji. </w:t>
      </w:r>
    </w:p>
    <w:p w14:paraId="51F05CC7"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lastRenderedPageBreak/>
        <w:t>Zgodnie z art. 75 ust. 1 ustawy z dnia 27 kwietnia 2001 r. Prawo ochrony środowiska (Dz. U. z 2022 r., poz. 2556), w trakcie prac budowlanych inwestor realizujący przedsięwzięcie jest obowiązany uwzględnić ochronę środowiska na obszarze prowadzenia prac, a w szczególności ochronę gleby, zieleni, naturalnego ukształtowania terenu i</w:t>
      </w:r>
      <w:r>
        <w:rPr>
          <w:rFonts w:ascii="Times New Roman" w:hAnsi="Times New Roman" w:cs="Times New Roman"/>
          <w:sz w:val="24"/>
          <w:szCs w:val="24"/>
        </w:rPr>
        <w:t> </w:t>
      </w:r>
      <w:r w:rsidRPr="00B44E62">
        <w:rPr>
          <w:rFonts w:ascii="Times New Roman" w:hAnsi="Times New Roman" w:cs="Times New Roman"/>
          <w:sz w:val="24"/>
          <w:szCs w:val="24"/>
        </w:rPr>
        <w:t xml:space="preserve">stosunków wodnych. </w:t>
      </w:r>
    </w:p>
    <w:p w14:paraId="0D241A75"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 xml:space="preserve">Realizacja przedsięwzięcia będzie obejmowała prace adaptacyjne istniejących obiektów i nie będzie stanowiła źródła znaczącego oddziaływania na poszczególne elementy środowiska, w związku z czym nie określono warunków dla tego etapu. </w:t>
      </w:r>
    </w:p>
    <w:p w14:paraId="3D17BE04" w14:textId="77777777" w:rsidR="00770143" w:rsidRDefault="00770143" w:rsidP="00770143">
      <w:pPr>
        <w:spacing w:after="0" w:line="240" w:lineRule="auto"/>
        <w:jc w:val="both"/>
        <w:rPr>
          <w:rFonts w:ascii="Times New Roman" w:hAnsi="Times New Roman" w:cs="Times New Roman"/>
          <w:sz w:val="24"/>
          <w:szCs w:val="24"/>
        </w:rPr>
      </w:pPr>
      <w:r w:rsidRPr="00B44E62">
        <w:rPr>
          <w:rFonts w:ascii="Times New Roman" w:hAnsi="Times New Roman" w:cs="Times New Roman"/>
          <w:sz w:val="24"/>
          <w:szCs w:val="24"/>
        </w:rPr>
        <w:t>Przedsięwzięcie zostanie zlokalizowane poza granicami wielkopowierzchniowych form ochrony przyrody, o których mowa w art. 6 ust. 1 ustawy z dnia 16 kwietnia 2004 r. o</w:t>
      </w:r>
      <w:r>
        <w:rPr>
          <w:rFonts w:ascii="Times New Roman" w:hAnsi="Times New Roman" w:cs="Times New Roman"/>
          <w:sz w:val="24"/>
          <w:szCs w:val="24"/>
        </w:rPr>
        <w:t> </w:t>
      </w:r>
      <w:r w:rsidRPr="00B44E62">
        <w:rPr>
          <w:rFonts w:ascii="Times New Roman" w:hAnsi="Times New Roman" w:cs="Times New Roman"/>
          <w:sz w:val="24"/>
          <w:szCs w:val="24"/>
        </w:rPr>
        <w:t>ochronie przyrody, w tym obszarów Natura 2000 oraz poza zasięgiem korytarzy ekologicznych. Najbliżej położonym obszarem Natura 2000 jest obszar Natura 2000 Dolina Górnej Wisły PLB240001 znajdujący się w odległości ok. 4,7 km. W skład ostoi Dolina Górnej Wisły PLB240001 wchodzi Jezioro Goczałkowickie oraz liczne kompleksy stawów rybnych i fragmenty lasów w dolinie górnej Wisły położone miedzy Skoczowem a</w:t>
      </w:r>
      <w:r>
        <w:rPr>
          <w:rFonts w:ascii="Times New Roman" w:hAnsi="Times New Roman" w:cs="Times New Roman"/>
          <w:sz w:val="24"/>
          <w:szCs w:val="24"/>
        </w:rPr>
        <w:t> </w:t>
      </w:r>
      <w:r w:rsidRPr="00B44E62">
        <w:rPr>
          <w:rFonts w:ascii="Times New Roman" w:hAnsi="Times New Roman" w:cs="Times New Roman"/>
          <w:sz w:val="24"/>
          <w:szCs w:val="24"/>
        </w:rPr>
        <w:t xml:space="preserve">Czechowicami-Dziedzicami. Występuje tutaj większość rzadkich gatunków ptaków w tym wymienione w Załączniku I Dyrektywy Komisji Europejskiej 79/409/EEC. Przedmiotami ochrony obszaru Natura 2000 są: A005 Perkoz dwuczuby </w:t>
      </w:r>
      <w:proofErr w:type="spellStart"/>
      <w:r w:rsidRPr="00B44E62">
        <w:rPr>
          <w:rFonts w:ascii="Times New Roman" w:hAnsi="Times New Roman" w:cs="Times New Roman"/>
          <w:sz w:val="24"/>
          <w:szCs w:val="24"/>
        </w:rPr>
        <w:t>Podiceps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cristatus</w:t>
      </w:r>
      <w:proofErr w:type="spellEnd"/>
      <w:r w:rsidRPr="00B44E62">
        <w:rPr>
          <w:rFonts w:ascii="Times New Roman" w:hAnsi="Times New Roman" w:cs="Times New Roman"/>
          <w:sz w:val="24"/>
          <w:szCs w:val="24"/>
        </w:rPr>
        <w:t xml:space="preserve">, A008 Zausznik </w:t>
      </w:r>
      <w:proofErr w:type="spellStart"/>
      <w:r w:rsidRPr="00B44E62">
        <w:rPr>
          <w:rFonts w:ascii="Times New Roman" w:hAnsi="Times New Roman" w:cs="Times New Roman"/>
          <w:sz w:val="24"/>
          <w:szCs w:val="24"/>
        </w:rPr>
        <w:t>Podiceps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nigricollis</w:t>
      </w:r>
      <w:proofErr w:type="spellEnd"/>
      <w:r w:rsidRPr="00B44E62">
        <w:rPr>
          <w:rFonts w:ascii="Times New Roman" w:hAnsi="Times New Roman" w:cs="Times New Roman"/>
          <w:sz w:val="24"/>
          <w:szCs w:val="24"/>
        </w:rPr>
        <w:t xml:space="preserve">, A022 Bączek </w:t>
      </w:r>
      <w:proofErr w:type="spellStart"/>
      <w:r w:rsidRPr="00B44E62">
        <w:rPr>
          <w:rFonts w:ascii="Times New Roman" w:hAnsi="Times New Roman" w:cs="Times New Roman"/>
          <w:sz w:val="24"/>
          <w:szCs w:val="24"/>
        </w:rPr>
        <w:t>Ixobrychus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minutus</w:t>
      </w:r>
      <w:proofErr w:type="spellEnd"/>
      <w:r w:rsidRPr="00B44E62">
        <w:rPr>
          <w:rFonts w:ascii="Times New Roman" w:hAnsi="Times New Roman" w:cs="Times New Roman"/>
          <w:sz w:val="24"/>
          <w:szCs w:val="24"/>
        </w:rPr>
        <w:t xml:space="preserve">, A023 Ślepowron </w:t>
      </w:r>
      <w:proofErr w:type="spellStart"/>
      <w:r w:rsidRPr="00B44E62">
        <w:rPr>
          <w:rFonts w:ascii="Times New Roman" w:hAnsi="Times New Roman" w:cs="Times New Roman"/>
          <w:sz w:val="24"/>
          <w:szCs w:val="24"/>
        </w:rPr>
        <w:t>Nycticorax</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nycticorax</w:t>
      </w:r>
      <w:proofErr w:type="spellEnd"/>
      <w:r w:rsidRPr="00B44E62">
        <w:rPr>
          <w:rFonts w:ascii="Times New Roman" w:hAnsi="Times New Roman" w:cs="Times New Roman"/>
          <w:sz w:val="24"/>
          <w:szCs w:val="24"/>
        </w:rPr>
        <w:t xml:space="preserve">, A029 Czapla purpurowa </w:t>
      </w:r>
      <w:proofErr w:type="spellStart"/>
      <w:r w:rsidRPr="00B44E62">
        <w:rPr>
          <w:rFonts w:ascii="Times New Roman" w:hAnsi="Times New Roman" w:cs="Times New Roman"/>
          <w:sz w:val="24"/>
          <w:szCs w:val="24"/>
        </w:rPr>
        <w:t>Ardea</w:t>
      </w:r>
      <w:proofErr w:type="spellEnd"/>
      <w:r w:rsidRPr="00B44E62">
        <w:rPr>
          <w:rFonts w:ascii="Times New Roman" w:hAnsi="Times New Roman" w:cs="Times New Roman"/>
          <w:sz w:val="24"/>
          <w:szCs w:val="24"/>
        </w:rPr>
        <w:t xml:space="preserve"> purpura, A043 Gęgawa </w:t>
      </w:r>
      <w:proofErr w:type="spellStart"/>
      <w:r w:rsidRPr="00B44E62">
        <w:rPr>
          <w:rFonts w:ascii="Times New Roman" w:hAnsi="Times New Roman" w:cs="Times New Roman"/>
          <w:sz w:val="24"/>
          <w:szCs w:val="24"/>
        </w:rPr>
        <w:t>Anser</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anser</w:t>
      </w:r>
      <w:proofErr w:type="spellEnd"/>
      <w:r w:rsidRPr="00B44E62">
        <w:rPr>
          <w:rFonts w:ascii="Times New Roman" w:hAnsi="Times New Roman" w:cs="Times New Roman"/>
          <w:sz w:val="24"/>
          <w:szCs w:val="24"/>
        </w:rPr>
        <w:t xml:space="preserve">, A051 Krakwa </w:t>
      </w:r>
      <w:proofErr w:type="spellStart"/>
      <w:r w:rsidRPr="00B44E62">
        <w:rPr>
          <w:rFonts w:ascii="Times New Roman" w:hAnsi="Times New Roman" w:cs="Times New Roman"/>
          <w:sz w:val="24"/>
          <w:szCs w:val="24"/>
        </w:rPr>
        <w:t>Anas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strepera</w:t>
      </w:r>
      <w:proofErr w:type="spellEnd"/>
      <w:r w:rsidRPr="00B44E62">
        <w:rPr>
          <w:rFonts w:ascii="Times New Roman" w:hAnsi="Times New Roman" w:cs="Times New Roman"/>
          <w:sz w:val="24"/>
          <w:szCs w:val="24"/>
        </w:rPr>
        <w:t xml:space="preserve">, A055 Cyranka </w:t>
      </w:r>
      <w:proofErr w:type="spellStart"/>
      <w:r w:rsidRPr="00B44E62">
        <w:rPr>
          <w:rFonts w:ascii="Times New Roman" w:hAnsi="Times New Roman" w:cs="Times New Roman"/>
          <w:sz w:val="24"/>
          <w:szCs w:val="24"/>
        </w:rPr>
        <w:t>Anas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querquedula</w:t>
      </w:r>
      <w:proofErr w:type="spellEnd"/>
      <w:r w:rsidRPr="00B44E62">
        <w:rPr>
          <w:rFonts w:ascii="Times New Roman" w:hAnsi="Times New Roman" w:cs="Times New Roman"/>
          <w:sz w:val="24"/>
          <w:szCs w:val="24"/>
        </w:rPr>
        <w:t xml:space="preserve">, A056 Płaskonos </w:t>
      </w:r>
      <w:proofErr w:type="spellStart"/>
      <w:r w:rsidRPr="00B44E62">
        <w:rPr>
          <w:rFonts w:ascii="Times New Roman" w:hAnsi="Times New Roman" w:cs="Times New Roman"/>
          <w:sz w:val="24"/>
          <w:szCs w:val="24"/>
        </w:rPr>
        <w:t>Anas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clypeata</w:t>
      </w:r>
      <w:proofErr w:type="spellEnd"/>
      <w:r w:rsidRPr="00B44E62">
        <w:rPr>
          <w:rFonts w:ascii="Times New Roman" w:hAnsi="Times New Roman" w:cs="Times New Roman"/>
          <w:sz w:val="24"/>
          <w:szCs w:val="24"/>
        </w:rPr>
        <w:t xml:space="preserve">, A059 Głowienka </w:t>
      </w:r>
      <w:proofErr w:type="spellStart"/>
      <w:r w:rsidRPr="00B44E62">
        <w:rPr>
          <w:rFonts w:ascii="Times New Roman" w:hAnsi="Times New Roman" w:cs="Times New Roman"/>
          <w:sz w:val="24"/>
          <w:szCs w:val="24"/>
        </w:rPr>
        <w:t>Aythya</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ferina</w:t>
      </w:r>
      <w:proofErr w:type="spellEnd"/>
      <w:r w:rsidRPr="00B44E62">
        <w:rPr>
          <w:rFonts w:ascii="Times New Roman" w:hAnsi="Times New Roman" w:cs="Times New Roman"/>
          <w:sz w:val="24"/>
          <w:szCs w:val="24"/>
        </w:rPr>
        <w:t xml:space="preserve">, A061 Czernica </w:t>
      </w:r>
      <w:proofErr w:type="spellStart"/>
      <w:r w:rsidRPr="00B44E62">
        <w:rPr>
          <w:rFonts w:ascii="Times New Roman" w:hAnsi="Times New Roman" w:cs="Times New Roman"/>
          <w:sz w:val="24"/>
          <w:szCs w:val="24"/>
        </w:rPr>
        <w:t>Aythya</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fuligula</w:t>
      </w:r>
      <w:proofErr w:type="spellEnd"/>
      <w:r w:rsidRPr="00B44E62">
        <w:rPr>
          <w:rFonts w:ascii="Times New Roman" w:hAnsi="Times New Roman" w:cs="Times New Roman"/>
          <w:sz w:val="24"/>
          <w:szCs w:val="24"/>
        </w:rPr>
        <w:t xml:space="preserve">, A123 Kokoszka </w:t>
      </w:r>
      <w:proofErr w:type="spellStart"/>
      <w:r w:rsidRPr="00B44E62">
        <w:rPr>
          <w:rFonts w:ascii="Times New Roman" w:hAnsi="Times New Roman" w:cs="Times New Roman"/>
          <w:sz w:val="24"/>
          <w:szCs w:val="24"/>
        </w:rPr>
        <w:t>Gallinula</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chloropus</w:t>
      </w:r>
      <w:proofErr w:type="spellEnd"/>
      <w:r w:rsidRPr="00B44E62">
        <w:rPr>
          <w:rFonts w:ascii="Times New Roman" w:hAnsi="Times New Roman" w:cs="Times New Roman"/>
          <w:sz w:val="24"/>
          <w:szCs w:val="24"/>
        </w:rPr>
        <w:t xml:space="preserve">, A136 Sieweczka rzeczna </w:t>
      </w:r>
      <w:proofErr w:type="spellStart"/>
      <w:r w:rsidRPr="00B44E62">
        <w:rPr>
          <w:rFonts w:ascii="Times New Roman" w:hAnsi="Times New Roman" w:cs="Times New Roman"/>
          <w:sz w:val="24"/>
          <w:szCs w:val="24"/>
        </w:rPr>
        <w:t>Charadrius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dubius</w:t>
      </w:r>
      <w:proofErr w:type="spellEnd"/>
      <w:r w:rsidRPr="00B44E62">
        <w:rPr>
          <w:rFonts w:ascii="Times New Roman" w:hAnsi="Times New Roman" w:cs="Times New Roman"/>
          <w:sz w:val="24"/>
          <w:szCs w:val="24"/>
        </w:rPr>
        <w:t xml:space="preserve">, A162 </w:t>
      </w:r>
      <w:proofErr w:type="spellStart"/>
      <w:r w:rsidRPr="00B44E62">
        <w:rPr>
          <w:rFonts w:ascii="Times New Roman" w:hAnsi="Times New Roman" w:cs="Times New Roman"/>
          <w:sz w:val="24"/>
          <w:szCs w:val="24"/>
        </w:rPr>
        <w:t>Krwawodziób</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Tringa</w:t>
      </w:r>
      <w:proofErr w:type="spellEnd"/>
      <w:r w:rsidRPr="00B44E62">
        <w:rPr>
          <w:rFonts w:ascii="Times New Roman" w:hAnsi="Times New Roman" w:cs="Times New Roman"/>
          <w:sz w:val="24"/>
          <w:szCs w:val="24"/>
        </w:rPr>
        <w:t xml:space="preserve"> tetanus, A176 Mewa czarnogłowa </w:t>
      </w:r>
      <w:proofErr w:type="spellStart"/>
      <w:r w:rsidRPr="00B44E62">
        <w:rPr>
          <w:rFonts w:ascii="Times New Roman" w:hAnsi="Times New Roman" w:cs="Times New Roman"/>
          <w:sz w:val="24"/>
          <w:szCs w:val="24"/>
        </w:rPr>
        <w:t>Larus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melanocephalus</w:t>
      </w:r>
      <w:proofErr w:type="spellEnd"/>
      <w:r w:rsidRPr="00B44E62">
        <w:rPr>
          <w:rFonts w:ascii="Times New Roman" w:hAnsi="Times New Roman" w:cs="Times New Roman"/>
          <w:sz w:val="24"/>
          <w:szCs w:val="24"/>
        </w:rPr>
        <w:t xml:space="preserve">, A179 Śmieszka </w:t>
      </w:r>
      <w:proofErr w:type="spellStart"/>
      <w:r w:rsidRPr="00B44E62">
        <w:rPr>
          <w:rFonts w:ascii="Times New Roman" w:hAnsi="Times New Roman" w:cs="Times New Roman"/>
          <w:sz w:val="24"/>
          <w:szCs w:val="24"/>
        </w:rPr>
        <w:t>Chroicocephalus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ridibundus</w:t>
      </w:r>
      <w:proofErr w:type="spellEnd"/>
      <w:r w:rsidRPr="00B44E62">
        <w:rPr>
          <w:rFonts w:ascii="Times New Roman" w:hAnsi="Times New Roman" w:cs="Times New Roman"/>
          <w:sz w:val="24"/>
          <w:szCs w:val="24"/>
        </w:rPr>
        <w:t xml:space="preserve">, A193 Rybitwa rzeczna Sterna </w:t>
      </w:r>
      <w:proofErr w:type="spellStart"/>
      <w:r w:rsidRPr="00B44E62">
        <w:rPr>
          <w:rFonts w:ascii="Times New Roman" w:hAnsi="Times New Roman" w:cs="Times New Roman"/>
          <w:sz w:val="24"/>
          <w:szCs w:val="24"/>
        </w:rPr>
        <w:t>hirundo</w:t>
      </w:r>
      <w:proofErr w:type="spellEnd"/>
      <w:r w:rsidRPr="00B44E62">
        <w:rPr>
          <w:rFonts w:ascii="Times New Roman" w:hAnsi="Times New Roman" w:cs="Times New Roman"/>
          <w:sz w:val="24"/>
          <w:szCs w:val="24"/>
        </w:rPr>
        <w:t xml:space="preserve">, A196 Rybitwa białowąsa </w:t>
      </w:r>
      <w:proofErr w:type="spellStart"/>
      <w:r w:rsidRPr="00B44E62">
        <w:rPr>
          <w:rFonts w:ascii="Times New Roman" w:hAnsi="Times New Roman" w:cs="Times New Roman"/>
          <w:sz w:val="24"/>
          <w:szCs w:val="24"/>
        </w:rPr>
        <w:t>Chlidonias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hybrida</w:t>
      </w:r>
      <w:proofErr w:type="spellEnd"/>
      <w:r w:rsidRPr="00B44E62">
        <w:rPr>
          <w:rFonts w:ascii="Times New Roman" w:hAnsi="Times New Roman" w:cs="Times New Roman"/>
          <w:sz w:val="24"/>
          <w:szCs w:val="24"/>
        </w:rPr>
        <w:t xml:space="preserve">, A197 Rybitwa czarna </w:t>
      </w:r>
      <w:proofErr w:type="spellStart"/>
      <w:r w:rsidRPr="00B44E62">
        <w:rPr>
          <w:rFonts w:ascii="Times New Roman" w:hAnsi="Times New Roman" w:cs="Times New Roman"/>
          <w:sz w:val="24"/>
          <w:szCs w:val="24"/>
        </w:rPr>
        <w:t>Chlidonias</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niger</w:t>
      </w:r>
      <w:proofErr w:type="spellEnd"/>
      <w:r w:rsidRPr="00B44E62">
        <w:rPr>
          <w:rFonts w:ascii="Times New Roman" w:hAnsi="Times New Roman" w:cs="Times New Roman"/>
          <w:sz w:val="24"/>
          <w:szCs w:val="24"/>
        </w:rPr>
        <w:t xml:space="preserve">, A321 Muchołówka białoszyja </w:t>
      </w:r>
      <w:proofErr w:type="spellStart"/>
      <w:r w:rsidRPr="00B44E62">
        <w:rPr>
          <w:rFonts w:ascii="Times New Roman" w:hAnsi="Times New Roman" w:cs="Times New Roman"/>
          <w:sz w:val="24"/>
          <w:szCs w:val="24"/>
        </w:rPr>
        <w:t>Ficedula</w:t>
      </w:r>
      <w:proofErr w:type="spellEnd"/>
      <w:r w:rsidRPr="00B44E62">
        <w:rPr>
          <w:rFonts w:ascii="Times New Roman" w:hAnsi="Times New Roman" w:cs="Times New Roman"/>
          <w:sz w:val="24"/>
          <w:szCs w:val="24"/>
        </w:rPr>
        <w:t xml:space="preserve"> </w:t>
      </w:r>
      <w:proofErr w:type="spellStart"/>
      <w:r w:rsidRPr="00B44E62">
        <w:rPr>
          <w:rFonts w:ascii="Times New Roman" w:hAnsi="Times New Roman" w:cs="Times New Roman"/>
          <w:sz w:val="24"/>
          <w:szCs w:val="24"/>
        </w:rPr>
        <w:t>albicollis</w:t>
      </w:r>
      <w:proofErr w:type="spellEnd"/>
      <w:r w:rsidRPr="00B44E62">
        <w:rPr>
          <w:rFonts w:ascii="Times New Roman" w:hAnsi="Times New Roman" w:cs="Times New Roman"/>
          <w:sz w:val="24"/>
          <w:szCs w:val="24"/>
        </w:rPr>
        <w:t xml:space="preserve">. Wyżej wymieniony obszar został wyznaczony Rozporządzeniem Ministra Środowiska z dnia 21 lipca 2004r. w sprawie obszarów specjalnej ochrony ptaków Natura 2000 (Dz. U. Nr 229, poz. 2313). </w:t>
      </w:r>
    </w:p>
    <w:p w14:paraId="52E16C2E" w14:textId="77777777" w:rsidR="00770143"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Dla obszaru Dolina Górnej Wisły PLB240001 ustanowiono plan zadań ochronnych [Zarządzenie nr 37/2013 Regionalnego Dyrektora Ochrony Środowiska w Katowicach z dnia 31 grudnia 2013r. w sprawie ustanowienia planu zadań</w:t>
      </w:r>
      <w:r>
        <w:rPr>
          <w:rFonts w:ascii="Times New Roman" w:hAnsi="Times New Roman" w:cs="Times New Roman"/>
          <w:sz w:val="24"/>
          <w:szCs w:val="24"/>
        </w:rPr>
        <w:t xml:space="preserve"> </w:t>
      </w:r>
      <w:r w:rsidRPr="00B44E62">
        <w:rPr>
          <w:rFonts w:ascii="Times New Roman" w:hAnsi="Times New Roman" w:cs="Times New Roman"/>
          <w:sz w:val="24"/>
          <w:szCs w:val="24"/>
        </w:rPr>
        <w:t>ochronnych dla obszaru Natura 2000 Dolina Górnej Wisły PLB240001</w:t>
      </w:r>
      <w:r>
        <w:rPr>
          <w:rFonts w:ascii="Times New Roman" w:hAnsi="Times New Roman" w:cs="Times New Roman"/>
          <w:sz w:val="24"/>
          <w:szCs w:val="24"/>
        </w:rPr>
        <w:t xml:space="preserve"> </w:t>
      </w:r>
      <w:hyperlink r:id="rId7" w:history="1">
        <w:r w:rsidRPr="00770143">
          <w:rPr>
            <w:rStyle w:val="Hipercze"/>
            <w:rFonts w:ascii="Times New Roman" w:hAnsi="Times New Roman" w:cs="Times New Roman"/>
            <w:color w:val="auto"/>
            <w:sz w:val="24"/>
            <w:szCs w:val="24"/>
            <w:u w:val="none"/>
          </w:rPr>
          <w:t>https://www.gov.pl/web/rdos-katowice/dolina-gornej-wisly-plb240001, zmienione</w:t>
        </w:r>
      </w:hyperlink>
      <w:r w:rsidRPr="00770143">
        <w:rPr>
          <w:rFonts w:ascii="Times New Roman" w:hAnsi="Times New Roman" w:cs="Times New Roman"/>
          <w:sz w:val="24"/>
          <w:szCs w:val="24"/>
        </w:rPr>
        <w:t xml:space="preserve"> </w:t>
      </w:r>
      <w:r>
        <w:rPr>
          <w:rFonts w:ascii="Times New Roman" w:hAnsi="Times New Roman" w:cs="Times New Roman"/>
          <w:sz w:val="24"/>
          <w:szCs w:val="24"/>
        </w:rPr>
        <w:t>z</w:t>
      </w:r>
      <w:r w:rsidRPr="00B44E62">
        <w:rPr>
          <w:rFonts w:ascii="Times New Roman" w:hAnsi="Times New Roman" w:cs="Times New Roman"/>
          <w:sz w:val="24"/>
          <w:szCs w:val="24"/>
        </w:rPr>
        <w:t>arządzeniem Regionalnego Dyrektora Ochrony Środowiska w</w:t>
      </w:r>
      <w:r>
        <w:rPr>
          <w:rFonts w:ascii="Times New Roman" w:hAnsi="Times New Roman" w:cs="Times New Roman"/>
          <w:sz w:val="24"/>
          <w:szCs w:val="24"/>
        </w:rPr>
        <w:t> </w:t>
      </w:r>
      <w:r w:rsidRPr="00B44E62">
        <w:rPr>
          <w:rFonts w:ascii="Times New Roman" w:hAnsi="Times New Roman" w:cs="Times New Roman"/>
          <w:sz w:val="24"/>
          <w:szCs w:val="24"/>
        </w:rPr>
        <w:t>Katowicach z dnia</w:t>
      </w:r>
      <w:r>
        <w:rPr>
          <w:rFonts w:ascii="Times New Roman" w:hAnsi="Times New Roman" w:cs="Times New Roman"/>
          <w:sz w:val="24"/>
          <w:szCs w:val="24"/>
        </w:rPr>
        <w:t xml:space="preserve"> </w:t>
      </w:r>
      <w:r w:rsidRPr="00B44E62">
        <w:rPr>
          <w:rFonts w:ascii="Times New Roman" w:hAnsi="Times New Roman" w:cs="Times New Roman"/>
          <w:sz w:val="24"/>
          <w:szCs w:val="24"/>
        </w:rPr>
        <w:t>7 grudnia</w:t>
      </w:r>
      <w:r>
        <w:rPr>
          <w:rFonts w:ascii="Times New Roman" w:hAnsi="Times New Roman" w:cs="Times New Roman"/>
          <w:sz w:val="24"/>
          <w:szCs w:val="24"/>
        </w:rPr>
        <w:t xml:space="preserve"> </w:t>
      </w:r>
      <w:r w:rsidRPr="00B44E62">
        <w:rPr>
          <w:rFonts w:ascii="Times New Roman" w:hAnsi="Times New Roman" w:cs="Times New Roman"/>
          <w:sz w:val="24"/>
          <w:szCs w:val="24"/>
        </w:rPr>
        <w:t>2022 r. zmieniającym zarządzenie z dnia 31 grudnia 2013 r. w</w:t>
      </w:r>
      <w:r>
        <w:rPr>
          <w:rFonts w:ascii="Times New Roman" w:hAnsi="Times New Roman" w:cs="Times New Roman"/>
          <w:sz w:val="24"/>
          <w:szCs w:val="24"/>
        </w:rPr>
        <w:t> </w:t>
      </w:r>
      <w:r w:rsidRPr="00B44E62">
        <w:rPr>
          <w:rFonts w:ascii="Times New Roman" w:hAnsi="Times New Roman" w:cs="Times New Roman"/>
          <w:sz w:val="24"/>
          <w:szCs w:val="24"/>
        </w:rPr>
        <w:t>sprawie ustanowienia planu zadań ochronnych dla obszaru Natura 2000 Dolina Górnej Wisły PLB240001]. Z uwagi na odległość lokalizacji przedsięwzięcia od granic ostoi oraz zasięg jego oddziaływania stwierdzono, że nie będzie ono źródłem zidentyfikowanych zagrożeń dla przedmiotów ochrony, nie wpłynie pośrednio lub bezpośrednio na możliwość osiągnięcia celów działań ochronnych, ani nie wpłynie na realizację zaplanowanych działań ochronnych.</w:t>
      </w:r>
    </w:p>
    <w:p w14:paraId="2CFFFA8D" w14:textId="77777777" w:rsidR="00770143" w:rsidRPr="002511C5" w:rsidRDefault="00770143" w:rsidP="00770143">
      <w:pPr>
        <w:spacing w:after="0" w:line="240" w:lineRule="auto"/>
        <w:ind w:firstLine="708"/>
        <w:jc w:val="both"/>
        <w:rPr>
          <w:rFonts w:ascii="Times New Roman" w:hAnsi="Times New Roman" w:cs="Times New Roman"/>
          <w:sz w:val="24"/>
          <w:szCs w:val="24"/>
        </w:rPr>
      </w:pPr>
      <w:r w:rsidRPr="00B44E62">
        <w:rPr>
          <w:rFonts w:ascii="Times New Roman" w:hAnsi="Times New Roman" w:cs="Times New Roman"/>
          <w:sz w:val="24"/>
          <w:szCs w:val="24"/>
        </w:rPr>
        <w:t xml:space="preserve"> Ze względu na znaczną odległość inwestycji od granicy Państwa (ok. 37 km), nie będą występowały oddziaływania transgraniczne. Informacje dostępne w raporcie o</w:t>
      </w:r>
      <w:r>
        <w:rPr>
          <w:rFonts w:ascii="Times New Roman" w:hAnsi="Times New Roman" w:cs="Times New Roman"/>
          <w:sz w:val="24"/>
          <w:szCs w:val="24"/>
        </w:rPr>
        <w:t> </w:t>
      </w:r>
      <w:r w:rsidRPr="00B44E62">
        <w:rPr>
          <w:rFonts w:ascii="Times New Roman" w:hAnsi="Times New Roman" w:cs="Times New Roman"/>
          <w:sz w:val="24"/>
          <w:szCs w:val="24"/>
        </w:rPr>
        <w:t>oddziaływaniu przedsięwzięcia na środowisko oraz złożonym uzupełnieniu są wystarczająco szczegółowe, aby ocenić oddziaływanie planowanego przedsięwzięcia na środowisko. W toku postępowania nie stwierdzono potrzeby przeprowadzenia ponownej oceny oddziaływania na środowisko ani postępowania w sprawie transgranicznego oddziaływania na środowisko, z uwagi na wystarczające informacje o planowanej inwestycji na tym etapie postępowania.</w:t>
      </w:r>
      <w:bookmarkEnd w:id="4"/>
    </w:p>
    <w:p w14:paraId="733BC4E4" w14:textId="77777777" w:rsidR="00770143" w:rsidRPr="003D4F0C" w:rsidRDefault="00770143" w:rsidP="00770143">
      <w:pPr>
        <w:spacing w:after="0" w:line="240" w:lineRule="auto"/>
        <w:ind w:firstLine="708"/>
        <w:rPr>
          <w:rFonts w:ascii="Times New Roman" w:eastAsia="Times New Roman" w:hAnsi="Times New Roman" w:cs="Times New Roman"/>
          <w:sz w:val="24"/>
          <w:szCs w:val="24"/>
          <w:lang w:eastAsia="pl-PL"/>
        </w:rPr>
      </w:pPr>
      <w:r w:rsidRPr="003D4F0C">
        <w:rPr>
          <w:rFonts w:ascii="Times New Roman" w:eastAsia="Times New Roman" w:hAnsi="Times New Roman" w:cs="Times New Roman"/>
          <w:sz w:val="24"/>
          <w:szCs w:val="24"/>
          <w:lang w:eastAsia="pl-PL"/>
        </w:rPr>
        <w:t xml:space="preserve">Biorąc powyższe pod uwagę </w:t>
      </w:r>
      <w:r>
        <w:rPr>
          <w:rFonts w:ascii="Times New Roman" w:eastAsia="Times New Roman" w:hAnsi="Times New Roman" w:cs="Times New Roman"/>
          <w:sz w:val="24"/>
          <w:szCs w:val="24"/>
          <w:lang w:eastAsia="pl-PL"/>
        </w:rPr>
        <w:t>orzeczono</w:t>
      </w:r>
      <w:r w:rsidRPr="003D4F0C">
        <w:rPr>
          <w:rFonts w:ascii="Times New Roman" w:eastAsia="Times New Roman" w:hAnsi="Times New Roman" w:cs="Times New Roman"/>
          <w:sz w:val="24"/>
          <w:szCs w:val="24"/>
          <w:lang w:eastAsia="pl-PL"/>
        </w:rPr>
        <w:t xml:space="preserve"> jak w sentencji.</w:t>
      </w:r>
    </w:p>
    <w:p w14:paraId="28A3DBC4" w14:textId="77777777" w:rsidR="00770143" w:rsidRDefault="00770143" w:rsidP="00770143">
      <w:pPr>
        <w:spacing w:after="0" w:line="240" w:lineRule="auto"/>
        <w:jc w:val="center"/>
        <w:rPr>
          <w:rFonts w:ascii="Times New Roman" w:eastAsia="Times New Roman" w:hAnsi="Times New Roman" w:cs="Times New Roman"/>
          <w:b/>
          <w:sz w:val="24"/>
          <w:szCs w:val="24"/>
          <w:lang w:eastAsia="pl-PL"/>
        </w:rPr>
      </w:pPr>
    </w:p>
    <w:p w14:paraId="0287B2D0" w14:textId="77777777" w:rsidR="00770143" w:rsidRDefault="00770143" w:rsidP="00770143">
      <w:pPr>
        <w:spacing w:after="0" w:line="240" w:lineRule="auto"/>
        <w:jc w:val="center"/>
        <w:rPr>
          <w:rFonts w:ascii="Times New Roman" w:eastAsia="Times New Roman" w:hAnsi="Times New Roman" w:cs="Times New Roman"/>
          <w:b/>
          <w:sz w:val="24"/>
          <w:szCs w:val="24"/>
          <w:lang w:eastAsia="pl-PL"/>
        </w:rPr>
      </w:pPr>
    </w:p>
    <w:p w14:paraId="75665DCE" w14:textId="77777777" w:rsidR="00770143" w:rsidRDefault="00770143" w:rsidP="00770143">
      <w:pPr>
        <w:spacing w:after="0" w:line="240" w:lineRule="auto"/>
        <w:jc w:val="center"/>
        <w:rPr>
          <w:rFonts w:ascii="Times New Roman" w:eastAsia="Times New Roman" w:hAnsi="Times New Roman" w:cs="Times New Roman"/>
          <w:b/>
          <w:sz w:val="24"/>
          <w:szCs w:val="24"/>
          <w:lang w:eastAsia="pl-PL"/>
        </w:rPr>
      </w:pPr>
    </w:p>
    <w:p w14:paraId="1F15057C" w14:textId="77777777" w:rsidR="00770143" w:rsidRDefault="00770143" w:rsidP="00770143">
      <w:pPr>
        <w:spacing w:after="0" w:line="240" w:lineRule="auto"/>
        <w:jc w:val="center"/>
        <w:rPr>
          <w:rFonts w:ascii="Times New Roman" w:eastAsia="Times New Roman" w:hAnsi="Times New Roman" w:cs="Times New Roman"/>
          <w:b/>
          <w:sz w:val="24"/>
          <w:szCs w:val="24"/>
          <w:lang w:eastAsia="pl-PL"/>
        </w:rPr>
      </w:pPr>
    </w:p>
    <w:p w14:paraId="56FD5E94" w14:textId="7329A111" w:rsidR="00770143" w:rsidRPr="003D4F0C" w:rsidRDefault="00770143" w:rsidP="00770143">
      <w:pPr>
        <w:spacing w:after="0" w:line="240" w:lineRule="auto"/>
        <w:jc w:val="center"/>
        <w:rPr>
          <w:rFonts w:ascii="Times New Roman" w:eastAsia="Times New Roman" w:hAnsi="Times New Roman" w:cs="Times New Roman"/>
          <w:b/>
          <w:sz w:val="24"/>
          <w:szCs w:val="24"/>
          <w:lang w:eastAsia="pl-PL"/>
        </w:rPr>
      </w:pPr>
      <w:r w:rsidRPr="003D4F0C">
        <w:rPr>
          <w:rFonts w:ascii="Times New Roman" w:eastAsia="Times New Roman" w:hAnsi="Times New Roman" w:cs="Times New Roman"/>
          <w:b/>
          <w:sz w:val="24"/>
          <w:szCs w:val="24"/>
          <w:lang w:eastAsia="pl-PL"/>
        </w:rPr>
        <w:lastRenderedPageBreak/>
        <w:t>p o u c z e n i e</w:t>
      </w:r>
    </w:p>
    <w:p w14:paraId="5122486E" w14:textId="77777777" w:rsidR="00770143" w:rsidRPr="003D4F0C" w:rsidRDefault="00770143" w:rsidP="00770143">
      <w:pPr>
        <w:spacing w:after="0" w:line="240" w:lineRule="auto"/>
        <w:jc w:val="both"/>
        <w:rPr>
          <w:rFonts w:ascii="Times New Roman" w:eastAsia="Times New Roman" w:hAnsi="Times New Roman" w:cs="Times New Roman"/>
          <w:sz w:val="24"/>
          <w:szCs w:val="24"/>
          <w:lang w:eastAsia="pl-PL"/>
        </w:rPr>
      </w:pPr>
    </w:p>
    <w:p w14:paraId="2B4176AF" w14:textId="77777777" w:rsidR="00770143" w:rsidRPr="00386D47" w:rsidRDefault="00770143" w:rsidP="00770143">
      <w:pPr>
        <w:spacing w:after="0" w:line="240" w:lineRule="auto"/>
        <w:ind w:firstLine="708"/>
        <w:jc w:val="both"/>
        <w:rPr>
          <w:rFonts w:ascii="Times New Roman" w:eastAsia="Times New Roman" w:hAnsi="Times New Roman" w:cs="Times New Roman"/>
          <w:sz w:val="24"/>
          <w:szCs w:val="24"/>
          <w:lang w:eastAsia="pl-PL"/>
        </w:rPr>
      </w:pPr>
      <w:r w:rsidRPr="00386D47">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0972DF6F" w14:textId="77777777" w:rsidR="00770143" w:rsidRPr="00B46A70" w:rsidRDefault="00770143" w:rsidP="00770143">
      <w:pPr>
        <w:spacing w:after="0" w:line="240" w:lineRule="auto"/>
        <w:jc w:val="both"/>
        <w:rPr>
          <w:rFonts w:ascii="Times New Roman" w:hAnsi="Times New Roman" w:cs="Times New Roman"/>
          <w:sz w:val="24"/>
          <w:szCs w:val="24"/>
        </w:rPr>
      </w:pPr>
      <w:r w:rsidRPr="00386D47">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6F26038"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6B621557"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CD99202"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545A5C21" w14:textId="77777777" w:rsidR="00770143" w:rsidRPr="007A4D2E" w:rsidRDefault="00770143" w:rsidP="0077014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B U R M I S T R Z</w:t>
      </w:r>
    </w:p>
    <w:p w14:paraId="298D35A8" w14:textId="77777777" w:rsidR="00770143" w:rsidRPr="007A4D2E" w:rsidRDefault="00770143" w:rsidP="00770143">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7A4D2E">
        <w:rPr>
          <w:rFonts w:ascii="Times New Roman" w:eastAsia="Times New Roman" w:hAnsi="Times New Roman" w:cs="Times New Roman"/>
          <w:sz w:val="24"/>
          <w:szCs w:val="24"/>
          <w:lang w:eastAsia="pl-PL"/>
        </w:rPr>
        <w:t xml:space="preserve">  Marian Błachut</w:t>
      </w:r>
    </w:p>
    <w:p w14:paraId="31C323AE" w14:textId="29503571"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63C9298"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7CD09686"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692B938E"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47C8989C"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75937355"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34BC7BD7"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3DE7B99A"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7DC82242"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01D72B9A"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36B05C88"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6DA9FFB"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C38311C"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02C0B93F"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368F5099"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3313C597"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189011B1"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6A0372FD"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15F3CE3"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5DAF964C"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3425C68A"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83E6950"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7D5AD8FB"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1431ADC"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66A1F33" w14:textId="778510CC"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46E24FF4" w14:textId="73222891"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2A975800"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503BA09F" w14:textId="77777777" w:rsidR="00770143" w:rsidRPr="003D4F0C" w:rsidRDefault="00770143" w:rsidP="00770143">
      <w:pPr>
        <w:spacing w:after="0" w:line="240" w:lineRule="auto"/>
        <w:jc w:val="both"/>
        <w:rPr>
          <w:rFonts w:ascii="Times New Roman" w:eastAsia="Times New Roman" w:hAnsi="Times New Roman" w:cs="Times New Roman"/>
          <w:sz w:val="24"/>
          <w:szCs w:val="24"/>
          <w:lang w:eastAsia="pl-PL"/>
        </w:rPr>
      </w:pPr>
    </w:p>
    <w:p w14:paraId="1A8DDD57" w14:textId="77777777" w:rsidR="00770143" w:rsidRPr="003D4F0C" w:rsidRDefault="00770143" w:rsidP="00770143">
      <w:pPr>
        <w:spacing w:after="0" w:line="240" w:lineRule="auto"/>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Otrzymują:</w:t>
      </w:r>
    </w:p>
    <w:p w14:paraId="4F710375" w14:textId="77777777" w:rsidR="00770143" w:rsidRPr="003D4F0C" w:rsidRDefault="00770143" w:rsidP="00770143">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 xml:space="preserve">Strony postępowania </w:t>
      </w:r>
      <w:r>
        <w:rPr>
          <w:rFonts w:ascii="Times New Roman" w:eastAsia="Times New Roman" w:hAnsi="Times New Roman" w:cs="Times New Roman"/>
          <w:sz w:val="18"/>
          <w:szCs w:val="18"/>
          <w:lang w:eastAsia="pl-PL"/>
        </w:rPr>
        <w:t>wg rozdzielnika</w:t>
      </w:r>
      <w:r w:rsidRPr="003D4F0C">
        <w:rPr>
          <w:rFonts w:ascii="Times New Roman" w:eastAsia="Times New Roman" w:hAnsi="Times New Roman" w:cs="Times New Roman"/>
          <w:sz w:val="18"/>
          <w:szCs w:val="18"/>
          <w:lang w:eastAsia="pl-PL"/>
        </w:rPr>
        <w:t>;</w:t>
      </w:r>
    </w:p>
    <w:p w14:paraId="3D9E89D4" w14:textId="77777777" w:rsidR="00770143" w:rsidRPr="003D4F0C" w:rsidRDefault="00770143" w:rsidP="00770143">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K/</w:t>
      </w:r>
      <w:proofErr w:type="spellStart"/>
      <w:r w:rsidRPr="003D4F0C">
        <w:rPr>
          <w:rFonts w:ascii="Times New Roman" w:eastAsia="Times New Roman" w:hAnsi="Times New Roman" w:cs="Times New Roman"/>
          <w:sz w:val="18"/>
          <w:szCs w:val="18"/>
          <w:lang w:eastAsia="pl-PL"/>
        </w:rPr>
        <w:t>ew</w:t>
      </w:r>
      <w:proofErr w:type="spellEnd"/>
      <w:r w:rsidRPr="003D4F0C">
        <w:rPr>
          <w:rFonts w:ascii="Times New Roman" w:eastAsia="Times New Roman" w:hAnsi="Times New Roman" w:cs="Times New Roman"/>
          <w:sz w:val="18"/>
          <w:szCs w:val="18"/>
          <w:lang w:eastAsia="pl-PL"/>
        </w:rPr>
        <w:t>/U. Faryna.</w:t>
      </w:r>
    </w:p>
    <w:p w14:paraId="061A5A31" w14:textId="77777777" w:rsidR="00770143" w:rsidRPr="00441805" w:rsidRDefault="00770143" w:rsidP="00770143">
      <w:pPr>
        <w:jc w:val="both"/>
        <w:rPr>
          <w:rFonts w:ascii="Times New Roman" w:hAnsi="Times New Roman" w:cs="Times New Roman"/>
          <w:sz w:val="18"/>
          <w:szCs w:val="18"/>
        </w:rPr>
      </w:pPr>
      <w:r w:rsidRPr="00441805">
        <w:rPr>
          <w:rFonts w:ascii="Times New Roman" w:hAnsi="Times New Roman" w:cs="Times New Roman"/>
          <w:sz w:val="18"/>
          <w:szCs w:val="18"/>
        </w:rPr>
        <w:t>Do wiadomości:</w:t>
      </w:r>
    </w:p>
    <w:p w14:paraId="3C02CAEA" w14:textId="77777777" w:rsidR="00770143" w:rsidRPr="00441805" w:rsidRDefault="00770143" w:rsidP="00770143">
      <w:pPr>
        <w:pStyle w:val="Akapitzlist"/>
        <w:numPr>
          <w:ilvl w:val="0"/>
          <w:numId w:val="3"/>
        </w:numPr>
        <w:spacing w:after="0" w:line="240" w:lineRule="auto"/>
        <w:jc w:val="both"/>
        <w:rPr>
          <w:rFonts w:ascii="Times New Roman" w:hAnsi="Times New Roman" w:cs="Times New Roman"/>
          <w:sz w:val="18"/>
          <w:szCs w:val="18"/>
        </w:rPr>
      </w:pPr>
      <w:r w:rsidRPr="00441805">
        <w:rPr>
          <w:rFonts w:ascii="Times New Roman" w:hAnsi="Times New Roman" w:cs="Times New Roman"/>
          <w:sz w:val="18"/>
          <w:szCs w:val="18"/>
        </w:rPr>
        <w:t>Regionalna Dyrekcja Ochrony Środowiska w Katowicach, Pl. Grunwaldzki 8-10, 40-127 Katowice;</w:t>
      </w:r>
    </w:p>
    <w:p w14:paraId="522F46ED" w14:textId="77777777" w:rsidR="00770143" w:rsidRPr="00441805" w:rsidRDefault="00770143" w:rsidP="00770143">
      <w:pPr>
        <w:pStyle w:val="Akapitzlist"/>
        <w:numPr>
          <w:ilvl w:val="0"/>
          <w:numId w:val="3"/>
        </w:numPr>
        <w:spacing w:after="0" w:line="240" w:lineRule="auto"/>
        <w:jc w:val="both"/>
        <w:rPr>
          <w:rFonts w:ascii="Times New Roman" w:hAnsi="Times New Roman" w:cs="Times New Roman"/>
          <w:sz w:val="18"/>
          <w:szCs w:val="18"/>
        </w:rPr>
      </w:pPr>
      <w:r w:rsidRPr="00441805">
        <w:rPr>
          <w:rFonts w:ascii="Times New Roman" w:hAnsi="Times New Roman" w:cs="Times New Roman"/>
          <w:sz w:val="18"/>
          <w:szCs w:val="18"/>
        </w:rPr>
        <w:t>Państwowy Powiatowy Inspektor Sanitarny w Bielsku-Białej, ul. Broniewskiego 21, 43-300 Bielsko-Biała;</w:t>
      </w:r>
    </w:p>
    <w:p w14:paraId="3CB307D4" w14:textId="4013FD98" w:rsidR="00770143" w:rsidRPr="00770143" w:rsidRDefault="00770143" w:rsidP="00770143">
      <w:pPr>
        <w:pStyle w:val="Akapitzlist"/>
        <w:numPr>
          <w:ilvl w:val="0"/>
          <w:numId w:val="3"/>
        </w:numPr>
        <w:spacing w:after="0" w:line="240" w:lineRule="auto"/>
        <w:jc w:val="both"/>
        <w:rPr>
          <w:rFonts w:ascii="Times New Roman" w:hAnsi="Times New Roman" w:cs="Times New Roman"/>
          <w:sz w:val="18"/>
          <w:szCs w:val="18"/>
        </w:rPr>
      </w:pPr>
      <w:r w:rsidRPr="00441805">
        <w:rPr>
          <w:rFonts w:ascii="Times New Roman" w:hAnsi="Times New Roman" w:cs="Times New Roman"/>
          <w:sz w:val="18"/>
          <w:szCs w:val="18"/>
        </w:rPr>
        <w:t>Państwowe Gospodarstwo Wodne Wody Polskie Zarząd Zlewni Małej Wisły, Pl. Grunwaldzki 8-10, 40-127 Katowice.</w:t>
      </w:r>
    </w:p>
    <w:p w14:paraId="3B4030C0" w14:textId="77777777" w:rsidR="00770143" w:rsidRPr="00BC1A95" w:rsidRDefault="00770143" w:rsidP="00770143">
      <w:pPr>
        <w:spacing w:after="0" w:line="240" w:lineRule="auto"/>
        <w:jc w:val="center"/>
        <w:rPr>
          <w:rFonts w:ascii="Times New Roman" w:hAnsi="Times New Roman" w:cs="Times New Roman"/>
          <w:sz w:val="18"/>
          <w:szCs w:val="18"/>
        </w:rPr>
      </w:pPr>
      <w:r w:rsidRPr="00BC1A95">
        <w:rPr>
          <w:rFonts w:ascii="Times New Roman" w:eastAsia="Times New Roman" w:hAnsi="Times New Roman" w:cs="Times New Roman"/>
          <w:b/>
          <w:sz w:val="24"/>
          <w:szCs w:val="24"/>
          <w:lang w:eastAsia="pl-PL"/>
        </w:rPr>
        <w:lastRenderedPageBreak/>
        <w:t>Załącznik do dec</w:t>
      </w:r>
      <w:r>
        <w:rPr>
          <w:rFonts w:ascii="Times New Roman" w:eastAsia="Times New Roman" w:hAnsi="Times New Roman" w:cs="Times New Roman"/>
          <w:b/>
          <w:sz w:val="24"/>
          <w:szCs w:val="24"/>
          <w:lang w:eastAsia="pl-PL"/>
        </w:rPr>
        <w:t xml:space="preserve">yzji nr OŚ.6220.15.2022 z dnia 28 lutego </w:t>
      </w:r>
      <w:r w:rsidRPr="00BC1A95">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 xml:space="preserve">23 </w:t>
      </w:r>
      <w:r w:rsidRPr="00BC1A95">
        <w:rPr>
          <w:rFonts w:ascii="Times New Roman" w:eastAsia="Times New Roman" w:hAnsi="Times New Roman" w:cs="Times New Roman"/>
          <w:b/>
          <w:sz w:val="24"/>
          <w:szCs w:val="24"/>
          <w:lang w:eastAsia="pl-PL"/>
        </w:rPr>
        <w:t>r.</w:t>
      </w:r>
    </w:p>
    <w:p w14:paraId="289AFC56" w14:textId="77777777" w:rsidR="00770143" w:rsidRPr="00295AF2" w:rsidRDefault="00770143" w:rsidP="00770143">
      <w:pPr>
        <w:spacing w:after="0" w:line="240" w:lineRule="auto"/>
        <w:jc w:val="center"/>
        <w:rPr>
          <w:rFonts w:ascii="Times New Roman" w:eastAsia="Times New Roman" w:hAnsi="Times New Roman" w:cs="Times New Roman"/>
          <w:b/>
          <w:sz w:val="24"/>
          <w:szCs w:val="24"/>
          <w:lang w:eastAsia="pl-PL"/>
        </w:rPr>
      </w:pPr>
      <w:r w:rsidRPr="00295AF2">
        <w:rPr>
          <w:rFonts w:ascii="Times New Roman" w:eastAsia="Times New Roman" w:hAnsi="Times New Roman" w:cs="Times New Roman"/>
          <w:b/>
          <w:sz w:val="24"/>
          <w:szCs w:val="24"/>
          <w:lang w:eastAsia="pl-PL"/>
        </w:rPr>
        <w:t>Charakterystyka  przedsięwzięcia</w:t>
      </w:r>
    </w:p>
    <w:p w14:paraId="5CCF26C3" w14:textId="77777777" w:rsidR="00770143" w:rsidRDefault="00770143" w:rsidP="00770143">
      <w:pPr>
        <w:spacing w:after="0" w:line="240" w:lineRule="auto"/>
        <w:rPr>
          <w:rFonts w:ascii="Times New Roman" w:eastAsia="Times New Roman" w:hAnsi="Times New Roman" w:cs="Times New Roman"/>
          <w:b/>
          <w:sz w:val="24"/>
          <w:szCs w:val="24"/>
          <w:lang w:eastAsia="pl-PL"/>
        </w:rPr>
      </w:pPr>
    </w:p>
    <w:p w14:paraId="120EF789" w14:textId="77777777" w:rsidR="00770143" w:rsidRPr="00295AF2" w:rsidRDefault="00770143" w:rsidP="00770143">
      <w:pPr>
        <w:spacing w:after="0" w:line="240" w:lineRule="auto"/>
        <w:jc w:val="center"/>
        <w:rPr>
          <w:rFonts w:ascii="Times New Roman" w:eastAsia="Times New Roman" w:hAnsi="Times New Roman" w:cs="Times New Roman"/>
          <w:b/>
          <w:sz w:val="24"/>
          <w:szCs w:val="24"/>
          <w:lang w:eastAsia="pl-PL"/>
        </w:rPr>
      </w:pPr>
    </w:p>
    <w:p w14:paraId="633AFD70" w14:textId="77777777" w:rsidR="00770143" w:rsidRPr="006C0CEE" w:rsidRDefault="00770143" w:rsidP="00770143">
      <w:pPr>
        <w:pStyle w:val="Akapitzlist"/>
        <w:numPr>
          <w:ilvl w:val="0"/>
          <w:numId w:val="5"/>
        </w:numPr>
        <w:spacing w:after="0" w:line="240" w:lineRule="auto"/>
        <w:jc w:val="both"/>
        <w:rPr>
          <w:rFonts w:ascii="Times New Roman" w:eastAsia="Times New Roman" w:hAnsi="Times New Roman" w:cs="Times New Roman"/>
          <w:b/>
          <w:sz w:val="24"/>
          <w:szCs w:val="24"/>
          <w:lang w:eastAsia="pl-PL"/>
        </w:rPr>
      </w:pPr>
      <w:r w:rsidRPr="006C0CEE">
        <w:rPr>
          <w:rFonts w:ascii="Times New Roman" w:eastAsia="Times New Roman" w:hAnsi="Times New Roman" w:cs="Times New Roman"/>
          <w:b/>
          <w:sz w:val="24"/>
          <w:szCs w:val="24"/>
          <w:lang w:eastAsia="pl-PL"/>
        </w:rPr>
        <w:t xml:space="preserve">Nazwa przedsięwzięcia: </w:t>
      </w:r>
      <w:bookmarkStart w:id="5" w:name="_Hlk78874773"/>
      <w:r w:rsidRPr="00275873">
        <w:rPr>
          <w:rFonts w:ascii="Times New Roman" w:hAnsi="Times New Roman" w:cs="Times New Roman"/>
          <w:b/>
          <w:sz w:val="24"/>
          <w:szCs w:val="24"/>
        </w:rPr>
        <w:t>„Zbieranie odpadów innych niż niebezpieczne w</w:t>
      </w:r>
      <w:r>
        <w:rPr>
          <w:rFonts w:ascii="Times New Roman" w:hAnsi="Times New Roman" w:cs="Times New Roman"/>
          <w:b/>
          <w:sz w:val="24"/>
          <w:szCs w:val="24"/>
        </w:rPr>
        <w:t> </w:t>
      </w:r>
      <w:r w:rsidRPr="00275873">
        <w:rPr>
          <w:rFonts w:ascii="Times New Roman" w:hAnsi="Times New Roman" w:cs="Times New Roman"/>
          <w:b/>
          <w:sz w:val="24"/>
          <w:szCs w:val="24"/>
        </w:rPr>
        <w:t>Czechowicach-Dziedzicach przy ul. Legionów i ul. Krzywej na działkach nr 2868/26, 2868/27, 2868/28, 2868/31, 2879/7, 2879/8, 2883/11, 2883/12 obręb: 0001 Czechowice”</w:t>
      </w:r>
      <w:r>
        <w:rPr>
          <w:rFonts w:ascii="Times New Roman" w:hAnsi="Times New Roman" w:cs="Times New Roman"/>
          <w:b/>
          <w:bCs/>
          <w:sz w:val="24"/>
          <w:szCs w:val="24"/>
        </w:rPr>
        <w:t>;</w:t>
      </w:r>
    </w:p>
    <w:bookmarkEnd w:id="5"/>
    <w:p w14:paraId="69199424" w14:textId="77777777" w:rsidR="00770143" w:rsidRPr="006C03FC" w:rsidRDefault="00770143" w:rsidP="00770143">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235650">
        <w:rPr>
          <w:rFonts w:ascii="Times New Roman" w:eastAsia="Times New Roman" w:hAnsi="Times New Roman" w:cs="Times New Roman"/>
          <w:b/>
          <w:sz w:val="24"/>
          <w:szCs w:val="24"/>
          <w:lang w:eastAsia="pl-PL"/>
        </w:rPr>
        <w:t>Inwestor:</w:t>
      </w:r>
      <w:r w:rsidRPr="00235650">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DAPI-LAMP s.c. Jolanta Pokusa, Dominika Pokusa-</w:t>
      </w:r>
      <w:proofErr w:type="spellStart"/>
      <w:r>
        <w:rPr>
          <w:rFonts w:ascii="Times New Roman" w:hAnsi="Times New Roman" w:cs="Times New Roman"/>
          <w:sz w:val="24"/>
          <w:szCs w:val="24"/>
        </w:rPr>
        <w:t>Rumianowska</w:t>
      </w:r>
      <w:proofErr w:type="spellEnd"/>
      <w:r>
        <w:rPr>
          <w:rFonts w:ascii="Times New Roman" w:hAnsi="Times New Roman" w:cs="Times New Roman"/>
          <w:sz w:val="24"/>
          <w:szCs w:val="24"/>
        </w:rPr>
        <w:t>, Dariusz Pokusa, 43-386 Świętoszówka-Biery 256</w:t>
      </w:r>
      <w:r w:rsidRPr="00235650">
        <w:rPr>
          <w:rFonts w:ascii="Times New Roman" w:eastAsia="Times New Roman" w:hAnsi="Times New Roman" w:cs="Times New Roman"/>
          <w:sz w:val="24"/>
          <w:szCs w:val="24"/>
          <w:lang w:eastAsia="pl-PL"/>
        </w:rPr>
        <w:t>;</w:t>
      </w:r>
    </w:p>
    <w:p w14:paraId="15551CD8" w14:textId="77777777" w:rsidR="00770143" w:rsidRPr="006C03FC" w:rsidRDefault="00770143" w:rsidP="00770143">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6C03FC">
        <w:rPr>
          <w:rFonts w:ascii="Times New Roman" w:eastAsia="Times New Roman" w:hAnsi="Times New Roman" w:cs="Times New Roman"/>
          <w:b/>
          <w:sz w:val="24"/>
          <w:szCs w:val="24"/>
          <w:lang w:eastAsia="pl-PL"/>
        </w:rPr>
        <w:t>Lokalizacja przedsięwzięcia</w:t>
      </w:r>
      <w:r w:rsidRPr="006C03FC">
        <w:rPr>
          <w:rFonts w:ascii="Times New Roman" w:eastAsia="Times New Roman" w:hAnsi="Times New Roman" w:cs="Times New Roman"/>
          <w:sz w:val="24"/>
          <w:szCs w:val="24"/>
          <w:lang w:eastAsia="pl-PL"/>
        </w:rPr>
        <w:t xml:space="preserve">: Czechowice-Dziedzice, </w:t>
      </w:r>
      <w:r>
        <w:rPr>
          <w:rFonts w:ascii="Times New Roman" w:eastAsia="Times New Roman" w:hAnsi="Times New Roman" w:cs="Times New Roman"/>
          <w:sz w:val="24"/>
          <w:szCs w:val="24"/>
          <w:lang w:eastAsia="pl-PL"/>
        </w:rPr>
        <w:t xml:space="preserve">ul. Legionów/ul. Krzywa </w:t>
      </w:r>
      <w:r w:rsidRPr="008E5E97">
        <w:rPr>
          <w:rFonts w:ascii="Times New Roman" w:hAnsi="Times New Roman" w:cs="Times New Roman"/>
          <w:bCs/>
          <w:sz w:val="24"/>
          <w:szCs w:val="24"/>
        </w:rPr>
        <w:t>działk</w:t>
      </w:r>
      <w:r>
        <w:rPr>
          <w:rFonts w:ascii="Times New Roman" w:hAnsi="Times New Roman" w:cs="Times New Roman"/>
          <w:bCs/>
          <w:sz w:val="24"/>
          <w:szCs w:val="24"/>
        </w:rPr>
        <w:t>i</w:t>
      </w:r>
      <w:r w:rsidRPr="008E5E97">
        <w:rPr>
          <w:rFonts w:ascii="Times New Roman" w:hAnsi="Times New Roman" w:cs="Times New Roman"/>
          <w:bCs/>
          <w:sz w:val="24"/>
          <w:szCs w:val="24"/>
        </w:rPr>
        <w:t xml:space="preserve"> nr 2868/26, 2868/27, 2868/28, 2868/31, 2879/7, 2879/8, 2883/11, 2883/12 obręb: 0001 Czechowice”</w:t>
      </w:r>
      <w:r w:rsidRPr="006C03FC">
        <w:rPr>
          <w:rFonts w:ascii="Times New Roman" w:eastAsia="Times New Roman" w:hAnsi="Times New Roman" w:cs="Times New Roman"/>
          <w:sz w:val="24"/>
          <w:szCs w:val="24"/>
          <w:lang w:eastAsia="pl-PL"/>
        </w:rPr>
        <w:t>;</w:t>
      </w:r>
    </w:p>
    <w:p w14:paraId="7D40564B" w14:textId="77777777" w:rsidR="00770143" w:rsidRPr="006C03FC" w:rsidRDefault="00770143" w:rsidP="00770143">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6C03FC">
        <w:rPr>
          <w:rFonts w:ascii="Times New Roman" w:eastAsia="Times New Roman" w:hAnsi="Times New Roman" w:cs="Times New Roman"/>
          <w:b/>
          <w:sz w:val="24"/>
          <w:szCs w:val="24"/>
          <w:lang w:eastAsia="pl-PL"/>
        </w:rPr>
        <w:t>Skala przedsięwzięcia</w:t>
      </w:r>
      <w:r w:rsidRPr="006C03FC">
        <w:rPr>
          <w:rFonts w:ascii="Times New Roman" w:eastAsia="Times New Roman" w:hAnsi="Times New Roman" w:cs="Times New Roman"/>
          <w:sz w:val="24"/>
          <w:szCs w:val="24"/>
          <w:lang w:eastAsia="pl-PL"/>
        </w:rPr>
        <w:t>:</w:t>
      </w:r>
    </w:p>
    <w:p w14:paraId="283B748F" w14:textId="77777777" w:rsidR="00770143" w:rsidRPr="00086CD1" w:rsidRDefault="00770143" w:rsidP="00770143">
      <w:pPr>
        <w:pStyle w:val="Akapitzlist"/>
        <w:spacing w:after="0" w:line="240" w:lineRule="auto"/>
        <w:jc w:val="both"/>
        <w:rPr>
          <w:rFonts w:ascii="Times New Roman" w:eastAsia="Times New Roman" w:hAnsi="Times New Roman" w:cs="Times New Roman"/>
          <w:sz w:val="24"/>
          <w:szCs w:val="24"/>
          <w:lang w:eastAsia="pl-PL"/>
        </w:rPr>
      </w:pPr>
      <w:r w:rsidRPr="002F2F99">
        <w:rPr>
          <w:rFonts w:ascii="Times New Roman" w:eastAsia="Times New Roman" w:hAnsi="Times New Roman" w:cs="Times New Roman"/>
          <w:sz w:val="24"/>
          <w:szCs w:val="24"/>
          <w:lang w:eastAsia="pl-PL"/>
        </w:rPr>
        <w:t xml:space="preserve">Planowane przedsięwzięcie będzie polegało na </w:t>
      </w:r>
      <w:r w:rsidRPr="002F2F99">
        <w:rPr>
          <w:rFonts w:ascii="Times New Roman" w:hAnsi="Times New Roman" w:cs="Times New Roman"/>
          <w:sz w:val="24"/>
          <w:szCs w:val="24"/>
        </w:rPr>
        <w:t xml:space="preserve">zbieraniu odpadów innych niż niebezpieczne w Czechowicach-Dziedzicach, przy ul. Legionów i ul. Krzywej, na działkach nr 2868/26, 2868/27, 2868/28, 2868/31, 2879/7, 2879/8, 2883/11, 2883/12, obręb: 0001 Czechowice. </w:t>
      </w:r>
    </w:p>
    <w:p w14:paraId="0BF3486D" w14:textId="77777777" w:rsidR="00770143" w:rsidRPr="001357B4" w:rsidRDefault="00770143" w:rsidP="00770143">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6C03FC">
        <w:rPr>
          <w:rFonts w:ascii="Times New Roman" w:eastAsia="Times New Roman" w:hAnsi="Times New Roman" w:cs="Times New Roman"/>
          <w:b/>
          <w:sz w:val="24"/>
          <w:szCs w:val="24"/>
          <w:lang w:eastAsia="pl-PL"/>
        </w:rPr>
        <w:t>Zakres przedsięwzięcia</w:t>
      </w:r>
      <w:r w:rsidRPr="006C03FC">
        <w:rPr>
          <w:rFonts w:ascii="Times New Roman" w:eastAsia="Times New Roman" w:hAnsi="Times New Roman" w:cs="Times New Roman"/>
          <w:sz w:val="24"/>
          <w:szCs w:val="24"/>
          <w:lang w:eastAsia="pl-PL"/>
        </w:rPr>
        <w:t>:</w:t>
      </w:r>
    </w:p>
    <w:p w14:paraId="0F2E331A" w14:textId="77777777" w:rsidR="00770143" w:rsidRPr="00406C02" w:rsidRDefault="00770143" w:rsidP="00770143">
      <w:pPr>
        <w:pStyle w:val="Akapitzlist"/>
        <w:spacing w:after="0" w:line="240" w:lineRule="auto"/>
        <w:jc w:val="both"/>
        <w:rPr>
          <w:rFonts w:ascii="Times New Roman" w:hAnsi="Times New Roman" w:cs="Times New Roman"/>
          <w:sz w:val="24"/>
          <w:szCs w:val="24"/>
        </w:rPr>
      </w:pPr>
      <w:r w:rsidRPr="00406C02">
        <w:rPr>
          <w:rFonts w:ascii="Times New Roman" w:hAnsi="Times New Roman" w:cs="Times New Roman"/>
          <w:sz w:val="24"/>
          <w:szCs w:val="24"/>
        </w:rPr>
        <w:t>Na terenie przedsięwzięcia prowadzone będzie zbieranie odpadów innych niż niebezpieczne: złomu metali żelaznych i nieżelaznych, odpadów tworzyw sztucznych, w tym odpadów kabli oraz innych rodzajów odpadów innych niż niebezpieczne. Odpady przyjmowane będą od wytwórców poszczególnych rodzajów odpadów bądź od osób fizycznych. Odpady dostarczane będą do punktu zbierania odpadów samochodami dostosowanymi do transportu odpadów, z uwzględnieniem rodzaju i</w:t>
      </w:r>
      <w:r>
        <w:rPr>
          <w:rFonts w:ascii="Times New Roman" w:hAnsi="Times New Roman" w:cs="Times New Roman"/>
          <w:sz w:val="24"/>
          <w:szCs w:val="24"/>
        </w:rPr>
        <w:t> </w:t>
      </w:r>
      <w:r w:rsidRPr="00406C02">
        <w:rPr>
          <w:rFonts w:ascii="Times New Roman" w:hAnsi="Times New Roman" w:cs="Times New Roman"/>
          <w:sz w:val="24"/>
          <w:szCs w:val="24"/>
        </w:rPr>
        <w:t>postaci przekazywanych odpadów (tworzywa sztuczne, złom, kable i inne), w</w:t>
      </w:r>
      <w:r>
        <w:rPr>
          <w:rFonts w:ascii="Times New Roman" w:hAnsi="Times New Roman" w:cs="Times New Roman"/>
          <w:sz w:val="24"/>
          <w:szCs w:val="24"/>
        </w:rPr>
        <w:t> </w:t>
      </w:r>
      <w:r w:rsidRPr="00406C02">
        <w:rPr>
          <w:rFonts w:ascii="Times New Roman" w:hAnsi="Times New Roman" w:cs="Times New Roman"/>
          <w:sz w:val="24"/>
          <w:szCs w:val="24"/>
        </w:rPr>
        <w:t>odpowiednich opakowaniach jednostkowych (worki foliowe, worki big-</w:t>
      </w:r>
      <w:proofErr w:type="spellStart"/>
      <w:r w:rsidRPr="00406C02">
        <w:rPr>
          <w:rFonts w:ascii="Times New Roman" w:hAnsi="Times New Roman" w:cs="Times New Roman"/>
          <w:sz w:val="24"/>
          <w:szCs w:val="24"/>
        </w:rPr>
        <w:t>bag</w:t>
      </w:r>
      <w:proofErr w:type="spellEnd"/>
      <w:r w:rsidRPr="00406C02">
        <w:rPr>
          <w:rFonts w:ascii="Times New Roman" w:hAnsi="Times New Roman" w:cs="Times New Roman"/>
          <w:sz w:val="24"/>
          <w:szCs w:val="24"/>
        </w:rPr>
        <w:t xml:space="preserve">, kartony, pojemniki; w tym pojemniki typu </w:t>
      </w:r>
      <w:proofErr w:type="spellStart"/>
      <w:r w:rsidRPr="00406C02">
        <w:rPr>
          <w:rFonts w:ascii="Times New Roman" w:hAnsi="Times New Roman" w:cs="Times New Roman"/>
          <w:sz w:val="24"/>
          <w:szCs w:val="24"/>
        </w:rPr>
        <w:t>oktabina</w:t>
      </w:r>
      <w:proofErr w:type="spellEnd"/>
      <w:r w:rsidRPr="00406C02">
        <w:rPr>
          <w:rFonts w:ascii="Times New Roman" w:hAnsi="Times New Roman" w:cs="Times New Roman"/>
          <w:sz w:val="24"/>
          <w:szCs w:val="24"/>
        </w:rPr>
        <w:t>, beczki), w belach spiętych na palecie lub w kontenerach. Przywożone odpady będą rozładowywane w</w:t>
      </w:r>
      <w:r>
        <w:rPr>
          <w:rFonts w:ascii="Times New Roman" w:hAnsi="Times New Roman" w:cs="Times New Roman"/>
          <w:sz w:val="24"/>
          <w:szCs w:val="24"/>
        </w:rPr>
        <w:t> </w:t>
      </w:r>
      <w:r w:rsidRPr="00406C02">
        <w:rPr>
          <w:rFonts w:ascii="Times New Roman" w:hAnsi="Times New Roman" w:cs="Times New Roman"/>
          <w:sz w:val="24"/>
          <w:szCs w:val="24"/>
        </w:rPr>
        <w:t xml:space="preserve">wyznaczonym miejscu na terenie utwardzonych placów magazynowych. </w:t>
      </w:r>
    </w:p>
    <w:p w14:paraId="7A6B1414" w14:textId="77777777" w:rsidR="00770143" w:rsidRPr="00E60E4C" w:rsidRDefault="00770143" w:rsidP="00770143">
      <w:pPr>
        <w:pStyle w:val="text-justify"/>
        <w:numPr>
          <w:ilvl w:val="0"/>
          <w:numId w:val="5"/>
        </w:numPr>
        <w:spacing w:before="0" w:beforeAutospacing="0" w:after="0" w:afterAutospacing="0"/>
        <w:jc w:val="both"/>
      </w:pPr>
      <w:r w:rsidRPr="00E60E4C">
        <w:rPr>
          <w:b/>
        </w:rPr>
        <w:t>Gospodarka  odpadami</w:t>
      </w:r>
    </w:p>
    <w:p w14:paraId="78EE46D6" w14:textId="77777777" w:rsidR="00770143" w:rsidRDefault="00770143" w:rsidP="00770143">
      <w:pPr>
        <w:pStyle w:val="text-justify"/>
        <w:spacing w:before="0" w:beforeAutospacing="0" w:after="0" w:afterAutospacing="0"/>
        <w:ind w:left="720"/>
        <w:jc w:val="both"/>
      </w:pPr>
      <w:r w:rsidRPr="00450292">
        <w:t>Sposób zbierania odpadów będzie spełniał wymagania określone przepisami rozporządzenia Ministra Klimatu z dnia 11 września 2020 r. w sprawie szczegółowych wymagań dla magazynowania odpadów.</w:t>
      </w:r>
    </w:p>
    <w:p w14:paraId="68207E72" w14:textId="77777777" w:rsidR="00770143" w:rsidRPr="000C480D" w:rsidRDefault="00770143" w:rsidP="00770143">
      <w:pPr>
        <w:pStyle w:val="text-justify"/>
        <w:numPr>
          <w:ilvl w:val="0"/>
          <w:numId w:val="5"/>
        </w:numPr>
        <w:spacing w:before="0" w:beforeAutospacing="0" w:after="0" w:afterAutospacing="0"/>
        <w:jc w:val="both"/>
      </w:pPr>
      <w:r w:rsidRPr="00E60E4C">
        <w:rPr>
          <w:b/>
        </w:rPr>
        <w:t>Gospodarka wodno-ściekowa</w:t>
      </w:r>
    </w:p>
    <w:p w14:paraId="419FBB3F" w14:textId="77777777" w:rsidR="00770143" w:rsidRDefault="00770143" w:rsidP="00770143">
      <w:pPr>
        <w:pStyle w:val="Akapitzlist"/>
        <w:spacing w:after="0" w:line="240" w:lineRule="auto"/>
        <w:jc w:val="both"/>
        <w:rPr>
          <w:rFonts w:ascii="Times New Roman" w:hAnsi="Times New Roman" w:cs="Times New Roman"/>
          <w:sz w:val="24"/>
          <w:szCs w:val="24"/>
        </w:rPr>
      </w:pPr>
      <w:r w:rsidRPr="00B44E62">
        <w:rPr>
          <w:rFonts w:ascii="Times New Roman" w:hAnsi="Times New Roman" w:cs="Times New Roman"/>
          <w:sz w:val="24"/>
          <w:szCs w:val="24"/>
        </w:rPr>
        <w:t>Teren przedsięwzięcia wyposażony jest w zorganizowany system ujmowania i</w:t>
      </w:r>
      <w:r>
        <w:rPr>
          <w:rFonts w:ascii="Times New Roman" w:hAnsi="Times New Roman" w:cs="Times New Roman"/>
          <w:sz w:val="24"/>
          <w:szCs w:val="24"/>
        </w:rPr>
        <w:t> </w:t>
      </w:r>
      <w:r w:rsidRPr="00B44E62">
        <w:rPr>
          <w:rFonts w:ascii="Times New Roman" w:hAnsi="Times New Roman" w:cs="Times New Roman"/>
          <w:sz w:val="24"/>
          <w:szCs w:val="24"/>
        </w:rPr>
        <w:t xml:space="preserve">odprowadzania ścieków oraz wód opadowych i roztopowych. Ścieki </w:t>
      </w:r>
      <w:proofErr w:type="spellStart"/>
      <w:r w:rsidRPr="00B44E62">
        <w:rPr>
          <w:rFonts w:ascii="Times New Roman" w:hAnsi="Times New Roman" w:cs="Times New Roman"/>
          <w:sz w:val="24"/>
          <w:szCs w:val="24"/>
        </w:rPr>
        <w:t>socjalno</w:t>
      </w:r>
      <w:proofErr w:type="spellEnd"/>
      <w:r w:rsidRPr="00B44E62">
        <w:rPr>
          <w:rFonts w:ascii="Times New Roman" w:hAnsi="Times New Roman" w:cs="Times New Roman"/>
          <w:sz w:val="24"/>
          <w:szCs w:val="24"/>
        </w:rPr>
        <w:t xml:space="preserve"> – bytowe odprowadzane będą do rowu melioracyjnego, po wcześniejszym oczyszczeniu ich w mechaniczno-biologicznej oczyszczalni ścieków pracującej w oparciu o metodę niskoobciążonego osadu czynnego. Wody opadowe i roztopowe z terenów utwardzonych i dachu odprowadzane będą do istniejącego odbiornika - rowu melioracyjnego, po wcześniejszym ich podczyszczeniu w separatorze </w:t>
      </w:r>
      <w:proofErr w:type="spellStart"/>
      <w:r w:rsidRPr="00B44E62">
        <w:rPr>
          <w:rFonts w:ascii="Times New Roman" w:hAnsi="Times New Roman" w:cs="Times New Roman"/>
          <w:sz w:val="24"/>
          <w:szCs w:val="24"/>
        </w:rPr>
        <w:t>koalescencyjnym</w:t>
      </w:r>
      <w:proofErr w:type="spellEnd"/>
      <w:r w:rsidRPr="00B44E62">
        <w:rPr>
          <w:rFonts w:ascii="Times New Roman" w:hAnsi="Times New Roman" w:cs="Times New Roman"/>
          <w:sz w:val="24"/>
          <w:szCs w:val="24"/>
        </w:rPr>
        <w:t>. Jak wynika z uzupełnienia do raportu, rozwiązania te są rozwiązaniami istniejącymi. Ścieki przemysłowe, na etapie eksploatacji, nie będą powstawać.</w:t>
      </w:r>
    </w:p>
    <w:p w14:paraId="27DF45F1" w14:textId="77777777" w:rsidR="00770143" w:rsidRPr="002B0496" w:rsidRDefault="00770143" w:rsidP="00770143">
      <w:pPr>
        <w:pStyle w:val="Akapitzlist"/>
        <w:numPr>
          <w:ilvl w:val="0"/>
          <w:numId w:val="5"/>
        </w:numPr>
        <w:spacing w:after="0" w:line="240" w:lineRule="auto"/>
        <w:jc w:val="both"/>
        <w:rPr>
          <w:rFonts w:ascii="Times New Roman" w:hAnsi="Times New Roman" w:cs="Times New Roman"/>
          <w:sz w:val="24"/>
          <w:szCs w:val="24"/>
        </w:rPr>
      </w:pPr>
      <w:r w:rsidRPr="002B0496">
        <w:rPr>
          <w:rFonts w:ascii="Times New Roman" w:hAnsi="Times New Roman" w:cs="Times New Roman"/>
          <w:b/>
          <w:sz w:val="24"/>
          <w:szCs w:val="24"/>
        </w:rPr>
        <w:t>Ochrona atmosfery</w:t>
      </w:r>
    </w:p>
    <w:p w14:paraId="3B8AF12A" w14:textId="77777777" w:rsidR="00770143" w:rsidRDefault="00770143" w:rsidP="00770143">
      <w:pPr>
        <w:pStyle w:val="text-justify"/>
        <w:spacing w:before="0" w:beforeAutospacing="0" w:after="0" w:afterAutospacing="0"/>
        <w:ind w:left="720"/>
        <w:jc w:val="both"/>
      </w:pPr>
      <w:r w:rsidRPr="002B0496">
        <w:t>Na etapie eksploatacji</w:t>
      </w:r>
      <w:r w:rsidRPr="00450292">
        <w:t xml:space="preserve"> przedsięwzięcie będzie źródłem niezorganizowanej emisji zanieczyszczeń do powietrza związanej z ruchem pojazdów, maszyn i wózków na terenie </w:t>
      </w:r>
      <w:r>
        <w:t>punktu</w:t>
      </w:r>
      <w:r w:rsidRPr="00450292">
        <w:t xml:space="preserve">. Nie będzie to jednak znaczące oddziaływanie na jakość powietrza. </w:t>
      </w:r>
    </w:p>
    <w:p w14:paraId="5C529E17" w14:textId="77777777" w:rsidR="00770143" w:rsidRPr="00F4397A" w:rsidRDefault="00770143" w:rsidP="00770143">
      <w:pPr>
        <w:pStyle w:val="text-justify"/>
        <w:numPr>
          <w:ilvl w:val="0"/>
          <w:numId w:val="5"/>
        </w:numPr>
        <w:spacing w:before="0" w:beforeAutospacing="0" w:after="0" w:afterAutospacing="0"/>
        <w:jc w:val="both"/>
      </w:pPr>
      <w:r w:rsidRPr="00F4397A">
        <w:rPr>
          <w:b/>
        </w:rPr>
        <w:lastRenderedPageBreak/>
        <w:t>Opis działań mających na celu zmniejszenie negatywnego oddziaływania na środowisko</w:t>
      </w:r>
    </w:p>
    <w:p w14:paraId="6887BD48" w14:textId="77777777" w:rsidR="00770143" w:rsidRPr="00F4397A" w:rsidRDefault="00770143" w:rsidP="00770143">
      <w:pPr>
        <w:pStyle w:val="text-justify"/>
        <w:spacing w:before="0" w:beforeAutospacing="0" w:after="0" w:afterAutospacing="0"/>
        <w:ind w:left="720"/>
        <w:jc w:val="both"/>
      </w:pPr>
      <w:r>
        <w:t>O</w:t>
      </w:r>
      <w:r w:rsidRPr="00450292">
        <w:t>graniczenie do minimum czasu pracy maszyn i</w:t>
      </w:r>
      <w:r>
        <w:t> </w:t>
      </w:r>
      <w:r w:rsidRPr="00450292">
        <w:t xml:space="preserve">urządzeń a w szczególności unikanie niepotrzebnego ich postoju przy pracującym silniku, utrzymanie pojazdów w dobrym stanie technicznym, utrzymywanie w należytej czystości placów manewrowych i dróg wewnętrznych. Rozwiązania te wpłyną także na ograniczenie uciążliwości akustycznej planowanej inwestycji. </w:t>
      </w:r>
    </w:p>
    <w:p w14:paraId="3A7566B2"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44F197F3"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035F2497" w14:textId="77777777" w:rsidR="00770143" w:rsidRDefault="00770143" w:rsidP="00770143">
      <w:pPr>
        <w:spacing w:after="0" w:line="240" w:lineRule="auto"/>
        <w:jc w:val="both"/>
        <w:rPr>
          <w:rFonts w:ascii="Times New Roman" w:eastAsia="Times New Roman" w:hAnsi="Times New Roman" w:cs="Times New Roman"/>
          <w:sz w:val="24"/>
          <w:szCs w:val="24"/>
          <w:lang w:eastAsia="pl-PL"/>
        </w:rPr>
      </w:pPr>
    </w:p>
    <w:p w14:paraId="740B6A20" w14:textId="77777777" w:rsidR="00770143" w:rsidRDefault="00770143" w:rsidP="00770143">
      <w:pPr>
        <w:spacing w:after="0" w:line="240" w:lineRule="auto"/>
        <w:jc w:val="both"/>
        <w:rPr>
          <w:rFonts w:ascii="Times New Roman" w:hAnsi="Times New Roman" w:cs="Times New Roman"/>
          <w:sz w:val="24"/>
          <w:szCs w:val="24"/>
        </w:rPr>
      </w:pPr>
    </w:p>
    <w:p w14:paraId="578A5B92" w14:textId="77777777" w:rsidR="00770143" w:rsidRPr="007A4D2E" w:rsidRDefault="00770143" w:rsidP="0077014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B U R M I S T R Z</w:t>
      </w:r>
    </w:p>
    <w:p w14:paraId="71E7D317" w14:textId="77777777" w:rsidR="00770143" w:rsidRPr="007A4D2E" w:rsidRDefault="00770143" w:rsidP="00770143">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7A4D2E">
        <w:rPr>
          <w:rFonts w:ascii="Times New Roman" w:eastAsia="Times New Roman" w:hAnsi="Times New Roman" w:cs="Times New Roman"/>
          <w:sz w:val="24"/>
          <w:szCs w:val="24"/>
          <w:lang w:eastAsia="pl-PL"/>
        </w:rPr>
        <w:t xml:space="preserve">  Marian Błachut</w:t>
      </w:r>
    </w:p>
    <w:p w14:paraId="74F35372" w14:textId="659A1E80" w:rsidR="00770143" w:rsidRPr="00295AF2" w:rsidRDefault="00770143" w:rsidP="00770143">
      <w:pPr>
        <w:spacing w:after="0" w:line="240" w:lineRule="auto"/>
        <w:rPr>
          <w:rFonts w:ascii="Times New Roman" w:eastAsia="Times New Roman" w:hAnsi="Times New Roman" w:cs="Times New Roman"/>
          <w:sz w:val="24"/>
          <w:szCs w:val="24"/>
          <w:lang w:eastAsia="pl-PL"/>
        </w:rPr>
      </w:pPr>
    </w:p>
    <w:p w14:paraId="35D52624" w14:textId="77777777" w:rsidR="00770143" w:rsidRPr="00295AF2" w:rsidRDefault="00770143" w:rsidP="00770143">
      <w:pPr>
        <w:spacing w:after="0" w:line="240" w:lineRule="auto"/>
        <w:ind w:hanging="2124"/>
        <w:jc w:val="center"/>
        <w:rPr>
          <w:rFonts w:ascii="Times New Roman" w:eastAsia="Times New Roman" w:hAnsi="Times New Roman" w:cs="Times New Roman"/>
          <w:b/>
          <w:sz w:val="24"/>
          <w:szCs w:val="24"/>
          <w:lang w:eastAsia="pl-PL"/>
        </w:rPr>
      </w:pPr>
    </w:p>
    <w:p w14:paraId="4D24F1F1" w14:textId="77777777" w:rsidR="00770143" w:rsidRPr="00295AF2" w:rsidRDefault="00770143" w:rsidP="00770143">
      <w:pPr>
        <w:spacing w:after="0" w:line="240" w:lineRule="auto"/>
        <w:ind w:hanging="2124"/>
        <w:jc w:val="center"/>
        <w:rPr>
          <w:rFonts w:ascii="Times New Roman" w:eastAsia="Times New Roman" w:hAnsi="Times New Roman" w:cs="Times New Roman"/>
          <w:b/>
          <w:sz w:val="24"/>
          <w:szCs w:val="24"/>
          <w:lang w:eastAsia="pl-PL"/>
        </w:rPr>
      </w:pPr>
    </w:p>
    <w:p w14:paraId="1D62939A" w14:textId="77777777" w:rsidR="00770143" w:rsidRPr="00295AF2" w:rsidRDefault="00770143" w:rsidP="00770143">
      <w:pPr>
        <w:spacing w:after="0" w:line="240" w:lineRule="auto"/>
        <w:rPr>
          <w:rFonts w:ascii="Times New Roman" w:eastAsia="Times New Roman" w:hAnsi="Times New Roman" w:cs="Times New Roman"/>
          <w:sz w:val="24"/>
          <w:szCs w:val="24"/>
          <w:lang w:eastAsia="pl-PL"/>
        </w:rPr>
      </w:pPr>
    </w:p>
    <w:p w14:paraId="69C547BF" w14:textId="77777777" w:rsidR="00770143" w:rsidRPr="00295AF2" w:rsidRDefault="00770143" w:rsidP="00770143">
      <w:pPr>
        <w:spacing w:after="0" w:line="240" w:lineRule="auto"/>
        <w:rPr>
          <w:rFonts w:ascii="Times New Roman" w:eastAsia="Times New Roman" w:hAnsi="Times New Roman" w:cs="Times New Roman"/>
          <w:sz w:val="24"/>
          <w:szCs w:val="24"/>
          <w:lang w:eastAsia="pl-PL"/>
        </w:rPr>
      </w:pPr>
    </w:p>
    <w:p w14:paraId="505E4B32" w14:textId="77777777" w:rsidR="00770143" w:rsidRPr="00295AF2" w:rsidRDefault="00770143" w:rsidP="00770143">
      <w:pPr>
        <w:spacing w:after="0" w:line="240" w:lineRule="auto"/>
        <w:rPr>
          <w:rFonts w:ascii="Times New Roman" w:eastAsia="Times New Roman" w:hAnsi="Times New Roman" w:cs="Times New Roman"/>
          <w:sz w:val="24"/>
          <w:szCs w:val="24"/>
          <w:lang w:eastAsia="pl-PL"/>
        </w:rPr>
      </w:pPr>
    </w:p>
    <w:p w14:paraId="4C778AB7" w14:textId="77777777" w:rsidR="00770143" w:rsidRPr="00295AF2" w:rsidRDefault="00770143" w:rsidP="00770143">
      <w:pPr>
        <w:spacing w:after="0" w:line="240" w:lineRule="auto"/>
        <w:rPr>
          <w:rFonts w:ascii="Times New Roman" w:eastAsia="Times New Roman" w:hAnsi="Times New Roman" w:cs="Times New Roman"/>
          <w:sz w:val="24"/>
          <w:szCs w:val="24"/>
          <w:lang w:eastAsia="pl-PL"/>
        </w:rPr>
      </w:pPr>
    </w:p>
    <w:p w14:paraId="2111683F" w14:textId="77777777" w:rsidR="00770143" w:rsidRPr="00295AF2" w:rsidRDefault="00770143" w:rsidP="00770143">
      <w:pPr>
        <w:spacing w:after="0" w:line="240" w:lineRule="auto"/>
        <w:rPr>
          <w:rFonts w:ascii="Times New Roman" w:eastAsia="Times New Roman" w:hAnsi="Times New Roman" w:cs="Times New Roman"/>
          <w:sz w:val="24"/>
          <w:szCs w:val="24"/>
          <w:lang w:eastAsia="pl-PL"/>
        </w:rPr>
      </w:pPr>
    </w:p>
    <w:p w14:paraId="33D90397" w14:textId="77777777" w:rsidR="00770143" w:rsidRPr="00295AF2" w:rsidRDefault="00770143" w:rsidP="00770143">
      <w:pPr>
        <w:spacing w:after="0" w:line="240" w:lineRule="auto"/>
        <w:rPr>
          <w:rFonts w:ascii="Times New Roman" w:eastAsia="Times New Roman" w:hAnsi="Times New Roman" w:cs="Times New Roman"/>
          <w:sz w:val="24"/>
          <w:szCs w:val="24"/>
          <w:lang w:eastAsia="pl-PL"/>
        </w:rPr>
      </w:pPr>
    </w:p>
    <w:p w14:paraId="276B955E" w14:textId="77777777" w:rsidR="00770143" w:rsidRPr="00295AF2" w:rsidRDefault="00770143" w:rsidP="00770143"/>
    <w:p w14:paraId="654E04FF" w14:textId="77777777" w:rsidR="00770143" w:rsidRPr="00295AF2" w:rsidRDefault="00770143" w:rsidP="00770143"/>
    <w:p w14:paraId="7D22A045" w14:textId="77777777" w:rsidR="00770143" w:rsidRPr="00295AF2" w:rsidRDefault="00770143" w:rsidP="00770143"/>
    <w:p w14:paraId="346B7E03" w14:textId="77777777" w:rsidR="00770143" w:rsidRDefault="00770143" w:rsidP="00770143"/>
    <w:p w14:paraId="1ACE182D" w14:textId="77777777" w:rsidR="00770143" w:rsidRDefault="00770143" w:rsidP="00770143"/>
    <w:p w14:paraId="6F823D14" w14:textId="77777777" w:rsidR="00770143" w:rsidRDefault="00770143" w:rsidP="00770143"/>
    <w:p w14:paraId="726E1416" w14:textId="77777777" w:rsidR="00770143" w:rsidRDefault="00770143" w:rsidP="00770143"/>
    <w:p w14:paraId="04057885" w14:textId="77777777" w:rsidR="00770143" w:rsidRDefault="00770143" w:rsidP="00770143"/>
    <w:p w14:paraId="4D1415FA" w14:textId="77777777" w:rsidR="003664C3" w:rsidRDefault="003664C3"/>
    <w:sectPr w:rsidR="003664C3" w:rsidSect="00F634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0879" w14:textId="77777777" w:rsidR="0040203C" w:rsidRDefault="0040203C" w:rsidP="00770143">
      <w:pPr>
        <w:spacing w:after="0" w:line="240" w:lineRule="auto"/>
      </w:pPr>
      <w:r>
        <w:separator/>
      </w:r>
    </w:p>
  </w:endnote>
  <w:endnote w:type="continuationSeparator" w:id="0">
    <w:p w14:paraId="0AC4D1A9" w14:textId="77777777" w:rsidR="0040203C" w:rsidRDefault="0040203C" w:rsidP="0077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6964" w14:textId="77777777" w:rsidR="0040203C" w:rsidRDefault="0040203C" w:rsidP="00770143">
      <w:pPr>
        <w:spacing w:after="0" w:line="240" w:lineRule="auto"/>
      </w:pPr>
      <w:r>
        <w:separator/>
      </w:r>
    </w:p>
  </w:footnote>
  <w:footnote w:type="continuationSeparator" w:id="0">
    <w:p w14:paraId="37C7AB5E" w14:textId="77777777" w:rsidR="0040203C" w:rsidRDefault="0040203C" w:rsidP="00770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849"/>
    <w:multiLevelType w:val="hybridMultilevel"/>
    <w:tmpl w:val="F3AA86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745B27"/>
    <w:multiLevelType w:val="hybridMultilevel"/>
    <w:tmpl w:val="58B8065C"/>
    <w:lvl w:ilvl="0" w:tplc="A4EC61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20755087"/>
    <w:multiLevelType w:val="hybridMultilevel"/>
    <w:tmpl w:val="E55A53D2"/>
    <w:lvl w:ilvl="0" w:tplc="DAA2FA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0FA5A97"/>
    <w:multiLevelType w:val="hybridMultilevel"/>
    <w:tmpl w:val="EFDC57CC"/>
    <w:lvl w:ilvl="0" w:tplc="673C0258">
      <w:start w:val="1"/>
      <w:numFmt w:val="lowerLetter"/>
      <w:lvlText w:val="%1)"/>
      <w:lvlJc w:val="left"/>
      <w:pPr>
        <w:ind w:left="1080" w:hanging="360"/>
      </w:pPr>
      <w:rPr>
        <w:rFonts w:hint="default"/>
      </w:rPr>
    </w:lvl>
    <w:lvl w:ilvl="1" w:tplc="354AA574">
      <w:start w:val="1"/>
      <w:numFmt w:val="decimal"/>
      <w:lvlText w:val="%2)"/>
      <w:lvlJc w:val="left"/>
      <w:pPr>
        <w:ind w:left="1800" w:hanging="360"/>
      </w:pPr>
      <w:rPr>
        <w:rFonts w:hint="default"/>
      </w:rPr>
    </w:lvl>
    <w:lvl w:ilvl="2" w:tplc="A5B6C28E">
      <w:start w:val="1"/>
      <w:numFmt w:val="decimal"/>
      <w:lvlText w:val="%3."/>
      <w:lvlJc w:val="left"/>
      <w:pPr>
        <w:ind w:left="2700" w:hanging="360"/>
      </w:pPr>
      <w:rPr>
        <w:rFonts w:ascii="Times New Roman" w:eastAsia="Times New Roman" w:hAnsi="Times New Roman"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6110BB3"/>
    <w:multiLevelType w:val="hybridMultilevel"/>
    <w:tmpl w:val="87204002"/>
    <w:lvl w:ilvl="0" w:tplc="1D94FC2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493DC0"/>
    <w:multiLevelType w:val="hybridMultilevel"/>
    <w:tmpl w:val="3FBEE71C"/>
    <w:lvl w:ilvl="0" w:tplc="38661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B2709"/>
    <w:multiLevelType w:val="hybridMultilevel"/>
    <w:tmpl w:val="1716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37E8C"/>
    <w:multiLevelType w:val="hybridMultilevel"/>
    <w:tmpl w:val="1E16937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40B80541"/>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F40E50"/>
    <w:multiLevelType w:val="hybridMultilevel"/>
    <w:tmpl w:val="70D2ACB2"/>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4BE315F8"/>
    <w:multiLevelType w:val="hybridMultilevel"/>
    <w:tmpl w:val="EDE0701A"/>
    <w:lvl w:ilvl="0" w:tplc="7F766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EC1EF3"/>
    <w:multiLevelType w:val="hybridMultilevel"/>
    <w:tmpl w:val="EDB83332"/>
    <w:lvl w:ilvl="0" w:tplc="5000A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9B0609"/>
    <w:multiLevelType w:val="hybridMultilevel"/>
    <w:tmpl w:val="5C80336E"/>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5866213">
    <w:abstractNumId w:val="5"/>
  </w:num>
  <w:num w:numId="2" w16cid:durableId="147403337">
    <w:abstractNumId w:val="6"/>
  </w:num>
  <w:num w:numId="3" w16cid:durableId="1419710202">
    <w:abstractNumId w:val="8"/>
  </w:num>
  <w:num w:numId="4" w16cid:durableId="1092970228">
    <w:abstractNumId w:val="10"/>
  </w:num>
  <w:num w:numId="5" w16cid:durableId="1500538800">
    <w:abstractNumId w:val="4"/>
  </w:num>
  <w:num w:numId="6" w16cid:durableId="262880397">
    <w:abstractNumId w:val="7"/>
  </w:num>
  <w:num w:numId="7" w16cid:durableId="844049744">
    <w:abstractNumId w:val="0"/>
  </w:num>
  <w:num w:numId="8" w16cid:durableId="160238924">
    <w:abstractNumId w:val="2"/>
  </w:num>
  <w:num w:numId="9" w16cid:durableId="1091587056">
    <w:abstractNumId w:val="3"/>
  </w:num>
  <w:num w:numId="10" w16cid:durableId="1890070545">
    <w:abstractNumId w:val="1"/>
  </w:num>
  <w:num w:numId="11" w16cid:durableId="655886186">
    <w:abstractNumId w:val="11"/>
  </w:num>
  <w:num w:numId="12" w16cid:durableId="652758915">
    <w:abstractNumId w:val="12"/>
  </w:num>
  <w:num w:numId="13" w16cid:durableId="734204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24"/>
    <w:rsid w:val="003664C3"/>
    <w:rsid w:val="0040203C"/>
    <w:rsid w:val="00770143"/>
    <w:rsid w:val="009B7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F879"/>
  <w15:chartTrackingRefBased/>
  <w15:docId w15:val="{8CDD0A25-AD2F-4339-9001-5E2C1265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1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770143"/>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770143"/>
  </w:style>
  <w:style w:type="paragraph" w:customStyle="1" w:styleId="text-justify">
    <w:name w:val="text-justify"/>
    <w:basedOn w:val="Normalny"/>
    <w:rsid w:val="007701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70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143"/>
  </w:style>
  <w:style w:type="character" w:styleId="Hipercze">
    <w:name w:val="Hyperlink"/>
    <w:basedOn w:val="Domylnaczcionkaakapitu"/>
    <w:uiPriority w:val="99"/>
    <w:unhideWhenUsed/>
    <w:rsid w:val="00770143"/>
    <w:rPr>
      <w:color w:val="0563C1" w:themeColor="hyperlink"/>
      <w:u w:val="single"/>
    </w:rPr>
  </w:style>
  <w:style w:type="paragraph" w:styleId="Nagwek">
    <w:name w:val="header"/>
    <w:basedOn w:val="Normalny"/>
    <w:link w:val="NagwekZnak"/>
    <w:uiPriority w:val="99"/>
    <w:unhideWhenUsed/>
    <w:rsid w:val="00770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rdos-katowice/dolina-gornej-wisly-plb240001,%20zmien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4056</Words>
  <Characters>24338</Characters>
  <Application>Microsoft Office Word</Application>
  <DocSecurity>0</DocSecurity>
  <Lines>202</Lines>
  <Paragraphs>56</Paragraphs>
  <ScaleCrop>false</ScaleCrop>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2023-03-01T07:25:00Z</dcterms:created>
  <dcterms:modified xsi:type="dcterms:W3CDTF">2023-03-01T07:28:00Z</dcterms:modified>
</cp:coreProperties>
</file>