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D988" w14:textId="0B8E1F2B" w:rsidR="00D26708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D267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2200940D" w14:textId="67EE24E9" w:rsidR="00853493" w:rsidRDefault="00853493" w:rsidP="0085349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miejscowość, data</w:t>
      </w:r>
    </w:p>
    <w:p w14:paraId="192CC28E" w14:textId="65308DC9" w:rsidR="00853493" w:rsidRDefault="00D26708" w:rsidP="00853493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nazwa firmy/spółki </w:t>
      </w:r>
    </w:p>
    <w:p w14:paraId="32C3F327" w14:textId="2253EC45" w:rsidR="00853493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zamieszkania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siedziba firmy/spółki</w:t>
      </w:r>
    </w:p>
    <w:p w14:paraId="612721A2" w14:textId="089BE963" w:rsidR="00D26708" w:rsidRDefault="00D26708" w:rsidP="008534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kontaktowy</w:t>
      </w:r>
    </w:p>
    <w:p w14:paraId="35423093" w14:textId="2493ABE5" w:rsidR="00D26708" w:rsidRPr="002A3C82" w:rsidRDefault="00D26708" w:rsidP="00D2670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CB1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BURMISTRZ </w:t>
      </w:r>
    </w:p>
    <w:p w14:paraId="474E4062" w14:textId="77777777" w:rsidR="00D26708" w:rsidRPr="002A3C82" w:rsidRDefault="00D26708" w:rsidP="00CB1213">
      <w:pPr>
        <w:spacing w:after="0" w:line="240" w:lineRule="auto"/>
        <w:ind w:left="566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CZECHOWIC-DZIEDZIC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0BAC0B28" w14:textId="77777777" w:rsidR="00D26708" w:rsidRPr="002A3C82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34C430" w14:textId="77777777" w:rsidR="00D26708" w:rsidRPr="002A3C82" w:rsidRDefault="00D26708" w:rsidP="00D2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WNIOSEK</w:t>
      </w:r>
      <w:r w:rsidRPr="002A3C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WYDZIERŻAWIENIE NIERUCHOMOŚCI</w:t>
      </w:r>
    </w:p>
    <w:p w14:paraId="1D574A4B" w14:textId="2A8D7359" w:rsidR="00D26708" w:rsidRDefault="00D26708" w:rsidP="00D267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Zwracam się z prośbą o wydzierżawienie nieruchomości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/części nieruchomości*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położonej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B3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B35F5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ulicy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35F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CB12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8C9E574" w14:textId="77777777" w:rsidR="00D26708" w:rsidRDefault="00D26708" w:rsidP="00D267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powierzchnia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wydzierżawienia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</w:t>
      </w:r>
      <w:r w:rsidRPr="005276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 …………………………………………………………………………..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 pod ………………………………………………………………………...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 (max. do 3 lat) ………………………………………………..……………………..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B23E831" w14:textId="77777777" w:rsidR="00853493" w:rsidRDefault="00853493" w:rsidP="00D267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41922" w14:textId="4FF92D59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wnioskodawcy</w:t>
      </w:r>
      <w:r w:rsidR="00853493">
        <w:rPr>
          <w:rFonts w:ascii="Times New Roman" w:eastAsia="Times New Roman" w:hAnsi="Times New Roman" w:cs="Times New Roman"/>
          <w:sz w:val="24"/>
          <w:szCs w:val="24"/>
          <w:lang w:eastAsia="pl-PL"/>
        </w:rPr>
        <w:t>/wnioskodawców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14:paraId="27AC66B6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D0CC4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F7AF7" w14:textId="77777777" w:rsidR="00D26708" w:rsidRPr="005276EE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Załącznik:</w:t>
      </w:r>
      <w:r w:rsidRPr="005276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mapa sytuacyjna z naniesioną lokalizacją</w:t>
      </w:r>
    </w:p>
    <w:p w14:paraId="1CED45AD" w14:textId="7E355030" w:rsidR="00D26708" w:rsidRPr="005276EE" w:rsidRDefault="00853493" w:rsidP="00D26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*-niewłaściwe skreślić</w:t>
      </w:r>
    </w:p>
    <w:p w14:paraId="2E523D34" w14:textId="77777777" w:rsidR="005276EE" w:rsidRDefault="005276EE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B3A472" w14:textId="77777777" w:rsidR="00D26708" w:rsidRDefault="00D26708" w:rsidP="00D2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5C4CE" w14:textId="7778B6CF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26708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31244029" w14:textId="77777777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8B2AF5" w14:textId="05A8D2E9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 xml:space="preserve">Zgodnie z art. 13 ust. 1−2 rozporządzenia Parlamentu Europejskiego i Rady (UE) 2016/679 z 27.04.2016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</w:t>
      </w:r>
      <w:r w:rsidRPr="00D26708">
        <w:rPr>
          <w:rFonts w:ascii="Times New Roman" w:hAnsi="Times New Roman" w:cs="Times New Roman"/>
          <w:sz w:val="20"/>
          <w:szCs w:val="20"/>
        </w:rPr>
        <w:lastRenderedPageBreak/>
        <w:t>takich danych oraz uchylenia dyrektywy 95/46/WE (ogólne rozporządzenie o ochronie danych), zwanego dalej w skrócie „RODO”, informujemy, że:</w:t>
      </w:r>
    </w:p>
    <w:p w14:paraId="4C880BC2" w14:textId="457EFBAB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Administratorem danych osobowych jest Burmistrz Czechowic-Dziedzic – dane kontaktowe:</w:t>
      </w:r>
      <w:r w:rsidRPr="00D26708"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43-502 Czechowice-Dziedzice pl. Jana Pawła II 1, tel.: 32 214-71-10, fax: 32 214-71-52, e-mail: um@um.czechowice-dziedzice.pl, strona internetowa: www.czechowice-dziedzice.pl oraz www.bip.czechowice-dziedzice.pl.</w:t>
      </w:r>
    </w:p>
    <w:p w14:paraId="6DBE7A6F" w14:textId="054F9D53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 wyznaczył Inspektora Ochrony Danych, z którym można się skontaktować pod numerem telefonu 32 214-71-53, mailowo pod adresem oid@um.czechowice-dziedzice.pl lub za pośrednictwem poczty tradycyjnej na adres siedziby Administratora.</w:t>
      </w:r>
    </w:p>
    <w:p w14:paraId="2743C240" w14:textId="11CA8985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Dane osobowe są przetwarzane w celu zawarcia i wykonania umowy, której stroną jest osoba, której dane dotyczą, lub do podjęcia działań na żądanie osoby, której dane dotyczą, przed zawarciem umowy (art. 6 ust. 1 lit. b) RODO).</w:t>
      </w:r>
    </w:p>
    <w:p w14:paraId="6D7FC9BE" w14:textId="677D7B72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 xml:space="preserve">Dane osobowe mogą być udostępnione innym podmiotom uprawnionym do ich przetwarzania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>na podstawie przepisów prawa oraz podmiotom świadczącym asystę i wsparcie techniczne dla systemów informatycznych</w:t>
      </w:r>
    </w:p>
    <w:p w14:paraId="68970BA9" w14:textId="045C1AD7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i teleinformatycznych, w których są przetwarzane Pani/Pana dane.</w:t>
      </w:r>
    </w:p>
    <w:p w14:paraId="7C698829" w14:textId="76F168C1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 xml:space="preserve">Pani/Pana dane osobowe będą przechowywane jedynie w okresie niezbędnym do spełnienia celu, </w:t>
      </w:r>
      <w:r>
        <w:rPr>
          <w:rFonts w:ascii="Times New Roman" w:hAnsi="Times New Roman" w:cs="Times New Roman"/>
          <w:sz w:val="20"/>
          <w:szCs w:val="20"/>
        </w:rPr>
        <w:br/>
      </w:r>
      <w:r w:rsidRPr="00D26708">
        <w:rPr>
          <w:rFonts w:ascii="Times New Roman" w:hAnsi="Times New Roman" w:cs="Times New Roman"/>
          <w:sz w:val="20"/>
          <w:szCs w:val="20"/>
        </w:rPr>
        <w:t>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14:paraId="77998022" w14:textId="770CD1E4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Na zadach określonych przepisami RODO posiada Pani/Pan prawo żądania od Administratora:</w:t>
      </w:r>
    </w:p>
    <w:p w14:paraId="56D58047" w14:textId="4E718A0E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dostępu do treści swoich danych osobowych,</w:t>
      </w:r>
    </w:p>
    <w:p w14:paraId="57A6FB3C" w14:textId="08DF0AC5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sprostowania swoich danych osobowych,</w:t>
      </w:r>
    </w:p>
    <w:p w14:paraId="3C0105AA" w14:textId="5869E37D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ograniczenia przetwarzania swoich danych osobowych,</w:t>
      </w:r>
    </w:p>
    <w:p w14:paraId="3D92B947" w14:textId="1EDA11B6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przenoszenia swoich danych osobowych.</w:t>
      </w:r>
    </w:p>
    <w:p w14:paraId="1E8B5EFA" w14:textId="58CEA180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7.</w:t>
      </w:r>
      <w:r w:rsidRPr="00D26708">
        <w:rPr>
          <w:rFonts w:ascii="Times New Roman" w:hAnsi="Times New Roman" w:cs="Times New Roman"/>
          <w:sz w:val="20"/>
          <w:szCs w:val="20"/>
        </w:rPr>
        <w:tab/>
        <w:t>Każda osoba, której dane osobowe dotyczą, ma prawo wniesienia skargi do organu nadzorczego – Prezesa Urzędu Ochrony Danych Osobowych.</w:t>
      </w:r>
    </w:p>
    <w:p w14:paraId="73F25C27" w14:textId="64E2C042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Podanie przez Panią/Pana danych osobowych jest warunkiem zawarcia i realizacji umowy; niepodanie danych osobowych uniemożliwi wykonanie umowy oraz wywoła konsekwencje przewidziane w przepisach prawa.</w:t>
      </w:r>
    </w:p>
    <w:p w14:paraId="33C63DC7" w14:textId="69F6878E" w:rsidR="00D26708" w:rsidRPr="00D26708" w:rsidRDefault="00D26708" w:rsidP="00D267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708">
        <w:rPr>
          <w:rFonts w:ascii="Times New Roman" w:hAnsi="Times New Roman" w:cs="Times New Roman"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708">
        <w:rPr>
          <w:rFonts w:ascii="Times New Roman" w:hAnsi="Times New Roman" w:cs="Times New Roman"/>
          <w:sz w:val="20"/>
          <w:szCs w:val="20"/>
        </w:rPr>
        <w:t>Administrator nie podejmuje zautomatyzowanych decyzji, w tym decyzji będących wynikiem profilowania.</w:t>
      </w:r>
    </w:p>
    <w:p w14:paraId="573CCDA3" w14:textId="77777777" w:rsidR="00D26708" w:rsidRPr="00D26708" w:rsidRDefault="00D26708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EF454" w14:textId="77777777" w:rsidR="002E1801" w:rsidRPr="00D26708" w:rsidRDefault="002E1801" w:rsidP="00D267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E1801" w:rsidRPr="00D26708" w:rsidSect="00CB121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B1A5E"/>
    <w:multiLevelType w:val="hybridMultilevel"/>
    <w:tmpl w:val="B01A6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994155">
    <w:abstractNumId w:val="0"/>
  </w:num>
  <w:num w:numId="2" w16cid:durableId="69777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B"/>
    <w:rsid w:val="000B6D83"/>
    <w:rsid w:val="001E5239"/>
    <w:rsid w:val="0020194A"/>
    <w:rsid w:val="002A3C82"/>
    <w:rsid w:val="002B4944"/>
    <w:rsid w:val="002E1801"/>
    <w:rsid w:val="003157AC"/>
    <w:rsid w:val="00462013"/>
    <w:rsid w:val="005276EE"/>
    <w:rsid w:val="00550A49"/>
    <w:rsid w:val="00582FDC"/>
    <w:rsid w:val="00801085"/>
    <w:rsid w:val="00825C1B"/>
    <w:rsid w:val="00853493"/>
    <w:rsid w:val="009F1576"/>
    <w:rsid w:val="00A86AF8"/>
    <w:rsid w:val="00CB1213"/>
    <w:rsid w:val="00D26708"/>
    <w:rsid w:val="00D33BF6"/>
    <w:rsid w:val="00F732FB"/>
    <w:rsid w:val="00FB35F5"/>
    <w:rsid w:val="00FE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24E"/>
  <w15:chartTrackingRefBased/>
  <w15:docId w15:val="{5D7E12FB-4F63-40BD-A17A-D4497FC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801"/>
    <w:pPr>
      <w:ind w:left="720"/>
      <w:contextualSpacing/>
    </w:pPr>
  </w:style>
  <w:style w:type="character" w:styleId="Hipercze">
    <w:name w:val="Hyperlink"/>
    <w:uiPriority w:val="99"/>
    <w:unhideWhenUsed/>
    <w:rsid w:val="002E1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69C7-DE52-4166-952E-A5A5EF2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emichalska</cp:lastModifiedBy>
  <cp:revision>14</cp:revision>
  <cp:lastPrinted>2024-06-18T06:44:00Z</cp:lastPrinted>
  <dcterms:created xsi:type="dcterms:W3CDTF">2022-02-07T06:55:00Z</dcterms:created>
  <dcterms:modified xsi:type="dcterms:W3CDTF">2024-06-18T06:49:00Z</dcterms:modified>
</cp:coreProperties>
</file>