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4AC7" w14:textId="27F60B9D" w:rsidR="00F13DF9" w:rsidRPr="00924BA3" w:rsidRDefault="00F13DF9" w:rsidP="00924BA3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>OŚ.6220.</w:t>
      </w:r>
      <w:r w:rsidR="00754027" w:rsidRPr="00924BA3">
        <w:rPr>
          <w:rFonts w:ascii="Arial" w:hAnsi="Arial" w:cs="Arial"/>
          <w:sz w:val="22"/>
          <w:szCs w:val="22"/>
        </w:rPr>
        <w:t>38</w:t>
      </w:r>
      <w:r w:rsidRPr="00924BA3">
        <w:rPr>
          <w:rFonts w:ascii="Arial" w:hAnsi="Arial" w:cs="Arial"/>
          <w:sz w:val="22"/>
          <w:szCs w:val="22"/>
        </w:rPr>
        <w:t>.202</w:t>
      </w:r>
      <w:r w:rsidR="00C207E7" w:rsidRPr="00924BA3">
        <w:rPr>
          <w:rFonts w:ascii="Arial" w:hAnsi="Arial" w:cs="Arial"/>
          <w:sz w:val="22"/>
          <w:szCs w:val="22"/>
        </w:rPr>
        <w:t>3</w:t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="00D354C3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 xml:space="preserve">Czechowice-Dziedzice, </w:t>
      </w:r>
      <w:r w:rsidR="00D354C3" w:rsidRPr="00924BA3">
        <w:rPr>
          <w:rFonts w:ascii="Arial" w:hAnsi="Arial" w:cs="Arial"/>
          <w:sz w:val="22"/>
          <w:szCs w:val="22"/>
        </w:rPr>
        <w:t>26</w:t>
      </w:r>
      <w:r w:rsidRPr="00924BA3">
        <w:rPr>
          <w:rFonts w:ascii="Arial" w:hAnsi="Arial" w:cs="Arial"/>
          <w:sz w:val="22"/>
          <w:szCs w:val="22"/>
        </w:rPr>
        <w:t>.0</w:t>
      </w:r>
      <w:r w:rsidR="00D354C3" w:rsidRPr="00924BA3">
        <w:rPr>
          <w:rFonts w:ascii="Arial" w:hAnsi="Arial" w:cs="Arial"/>
          <w:sz w:val="22"/>
          <w:szCs w:val="22"/>
        </w:rPr>
        <w:t>8</w:t>
      </w:r>
      <w:r w:rsidRPr="00924BA3">
        <w:rPr>
          <w:rFonts w:ascii="Arial" w:hAnsi="Arial" w:cs="Arial"/>
          <w:sz w:val="22"/>
          <w:szCs w:val="22"/>
        </w:rPr>
        <w:t>.202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</w:t>
      </w:r>
    </w:p>
    <w:p w14:paraId="71329D44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DC825E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4262CD7C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</w:p>
    <w:p w14:paraId="6371DB39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21F3F6FF" w14:textId="2913018B" w:rsidR="00F13DF9" w:rsidRPr="00924BA3" w:rsidRDefault="00F13DF9" w:rsidP="00924BA3">
      <w:pPr>
        <w:spacing w:line="360" w:lineRule="auto"/>
        <w:jc w:val="center"/>
        <w:rPr>
          <w:rFonts w:ascii="Arial" w:hAnsi="Arial" w:cs="Arial"/>
          <w:b/>
        </w:rPr>
      </w:pPr>
      <w:r w:rsidRPr="00924BA3">
        <w:rPr>
          <w:rFonts w:ascii="Arial" w:hAnsi="Arial" w:cs="Arial"/>
          <w:b/>
        </w:rPr>
        <w:t>OBWIESZCZENIE</w:t>
      </w:r>
    </w:p>
    <w:p w14:paraId="27574D9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C2C0D3F" w14:textId="13DCC0A2" w:rsidR="00C207E7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Na podstawie art. 49 ustawy z dnia 14 czerwca 1960 roku Kodeks postępowania administracyjnego (</w:t>
      </w:r>
      <w:proofErr w:type="spellStart"/>
      <w:r w:rsidR="00C207E7" w:rsidRPr="00924BA3">
        <w:rPr>
          <w:rFonts w:ascii="Arial" w:hAnsi="Arial" w:cs="Arial"/>
          <w:sz w:val="22"/>
          <w:szCs w:val="22"/>
        </w:rPr>
        <w:t>t.j</w:t>
      </w:r>
      <w:proofErr w:type="spellEnd"/>
      <w:r w:rsidR="00C207E7" w:rsidRPr="00924BA3">
        <w:rPr>
          <w:rFonts w:ascii="Arial" w:hAnsi="Arial" w:cs="Arial"/>
          <w:sz w:val="22"/>
          <w:szCs w:val="22"/>
        </w:rPr>
        <w:t xml:space="preserve">. </w:t>
      </w:r>
      <w:r w:rsidRPr="00924BA3">
        <w:rPr>
          <w:rFonts w:ascii="Arial" w:hAnsi="Arial" w:cs="Arial"/>
          <w:sz w:val="22"/>
          <w:szCs w:val="22"/>
        </w:rPr>
        <w:t>Dz. U. z 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C207E7" w:rsidRPr="00924BA3">
        <w:rPr>
          <w:rFonts w:ascii="Arial" w:hAnsi="Arial" w:cs="Arial"/>
          <w:sz w:val="22"/>
          <w:szCs w:val="22"/>
        </w:rPr>
        <w:t>572</w:t>
      </w:r>
      <w:r w:rsidRPr="00924BA3">
        <w:rPr>
          <w:rFonts w:ascii="Arial" w:hAnsi="Arial" w:cs="Arial"/>
          <w:sz w:val="22"/>
          <w:szCs w:val="22"/>
        </w:rPr>
        <w:t>) w związku z art. 74 ust. 3 ustawy z dnia 3</w:t>
      </w:r>
      <w:r w:rsidR="00C207E7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października 2008 roku o udostępnianiu informacji o środowisku i jego ochronie, udziale społeczeństwa w ochronie środowiska oraz o ocenach oddziaływania na środowisko (</w:t>
      </w:r>
      <w:r w:rsidR="00BF01D6" w:rsidRPr="00924BA3">
        <w:rPr>
          <w:rFonts w:ascii="Arial" w:hAnsi="Arial" w:cs="Arial"/>
          <w:sz w:val="22"/>
          <w:szCs w:val="22"/>
        </w:rPr>
        <w:t>t. j. </w:t>
      </w:r>
      <w:r w:rsidRPr="00924BA3">
        <w:rPr>
          <w:rFonts w:ascii="Arial" w:hAnsi="Arial" w:cs="Arial"/>
          <w:sz w:val="22"/>
          <w:szCs w:val="22"/>
        </w:rPr>
        <w:t>Dz.</w:t>
      </w:r>
      <w:r w:rsidR="00BF01D6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U. z 202</w:t>
      </w:r>
      <w:r w:rsidR="0075402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754027" w:rsidRPr="00924BA3">
        <w:rPr>
          <w:rFonts w:ascii="Arial" w:hAnsi="Arial" w:cs="Arial"/>
          <w:sz w:val="22"/>
          <w:szCs w:val="22"/>
        </w:rPr>
        <w:t>1112</w:t>
      </w:r>
      <w:r w:rsidRPr="00924BA3">
        <w:rPr>
          <w:rFonts w:ascii="Arial" w:hAnsi="Arial" w:cs="Arial"/>
          <w:sz w:val="22"/>
          <w:szCs w:val="22"/>
        </w:rPr>
        <w:t xml:space="preserve">) podaje się do wiadomości stron postępowania, że w dniu </w:t>
      </w:r>
      <w:r w:rsidR="00D354C3" w:rsidRPr="00924BA3">
        <w:rPr>
          <w:rFonts w:ascii="Arial" w:hAnsi="Arial" w:cs="Arial"/>
          <w:sz w:val="22"/>
          <w:szCs w:val="22"/>
        </w:rPr>
        <w:t>26</w:t>
      </w:r>
      <w:r w:rsidR="00BE2F00" w:rsidRPr="00924BA3">
        <w:rPr>
          <w:rFonts w:ascii="Arial" w:hAnsi="Arial" w:cs="Arial"/>
          <w:sz w:val="22"/>
          <w:szCs w:val="22"/>
        </w:rPr>
        <w:t> </w:t>
      </w:r>
      <w:r w:rsidR="00D354C3" w:rsidRPr="00924BA3">
        <w:rPr>
          <w:rFonts w:ascii="Arial" w:hAnsi="Arial" w:cs="Arial"/>
          <w:sz w:val="22"/>
          <w:szCs w:val="22"/>
        </w:rPr>
        <w:t>sierpnia</w:t>
      </w:r>
      <w:r w:rsidRPr="00924BA3">
        <w:rPr>
          <w:rFonts w:ascii="Arial" w:hAnsi="Arial" w:cs="Arial"/>
          <w:sz w:val="22"/>
          <w:szCs w:val="22"/>
        </w:rPr>
        <w:t xml:space="preserve"> 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roku została wydana przez Burmistrza Czechowic-Dziedzic decyzja nr OŚ.6220.</w:t>
      </w:r>
      <w:r w:rsidR="00D354C3" w:rsidRPr="00924BA3">
        <w:rPr>
          <w:rFonts w:ascii="Arial" w:hAnsi="Arial" w:cs="Arial"/>
          <w:sz w:val="22"/>
          <w:szCs w:val="22"/>
        </w:rPr>
        <w:t>38</w:t>
      </w:r>
      <w:r w:rsidRPr="00924BA3">
        <w:rPr>
          <w:rFonts w:ascii="Arial" w:hAnsi="Arial" w:cs="Arial"/>
          <w:sz w:val="22"/>
          <w:szCs w:val="22"/>
        </w:rPr>
        <w:t>.202</w:t>
      </w:r>
      <w:r w:rsidR="00C207E7" w:rsidRPr="00924BA3">
        <w:rPr>
          <w:rFonts w:ascii="Arial" w:hAnsi="Arial" w:cs="Arial"/>
          <w:sz w:val="22"/>
          <w:szCs w:val="22"/>
        </w:rPr>
        <w:t>3</w:t>
      </w:r>
      <w:r w:rsidRPr="00924BA3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bookmarkStart w:id="0" w:name="_Hlk78873818"/>
      <w:r w:rsidR="00754027" w:rsidRPr="00924BA3">
        <w:rPr>
          <w:rFonts w:ascii="Arial" w:hAnsi="Arial" w:cs="Arial"/>
          <w:b/>
          <w:sz w:val="22"/>
          <w:szCs w:val="22"/>
        </w:rPr>
        <w:t>„Budowa i</w:t>
      </w:r>
      <w:r w:rsidR="00BE2F00" w:rsidRPr="00924BA3">
        <w:rPr>
          <w:rFonts w:ascii="Arial" w:hAnsi="Arial" w:cs="Arial"/>
          <w:b/>
          <w:sz w:val="22"/>
          <w:szCs w:val="22"/>
        </w:rPr>
        <w:t> </w:t>
      </w:r>
      <w:r w:rsidR="00754027" w:rsidRPr="00924BA3">
        <w:rPr>
          <w:rFonts w:ascii="Arial" w:hAnsi="Arial" w:cs="Arial"/>
          <w:b/>
          <w:sz w:val="22"/>
          <w:szCs w:val="22"/>
        </w:rPr>
        <w:t>przebudowa sieci gazowej wysokiego ciśnienia w miejscowości Czechowice-Dziedzice w rejonie ulic Drzymały i Kaniowska”</w:t>
      </w:r>
      <w:r w:rsidR="00A92AF0" w:rsidRPr="00924BA3">
        <w:rPr>
          <w:rFonts w:ascii="Arial" w:hAnsi="Arial" w:cs="Arial"/>
          <w:b/>
          <w:sz w:val="22"/>
          <w:szCs w:val="22"/>
        </w:rPr>
        <w:t>.</w:t>
      </w:r>
    </w:p>
    <w:bookmarkEnd w:id="0"/>
    <w:p w14:paraId="6800F7E4" w14:textId="77777777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32D83F" w14:textId="7507446A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Z treścią w/w decyzji oraz dokumentacją sprawy można zapoznać się w Urzędzie Miejskim w Czechowicach-Dziedzicach Plac Jana Pawła II 1 w Wydziale Ochrony Środowiska i Rolnictwa III</w:t>
      </w:r>
      <w:r w:rsidR="006C765B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>p. pok. 405 codziennie w godzinach pracy Urzędu tj.: od poniedziałku do środy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15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czwartek w 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piątek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13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w terminie </w:t>
      </w:r>
      <w:r w:rsidRPr="00924BA3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19EAA60" w14:textId="77777777" w:rsidR="00F13DF9" w:rsidRPr="00BE2F00" w:rsidRDefault="00F13DF9" w:rsidP="00F13DF9">
      <w:pPr>
        <w:jc w:val="both"/>
        <w:rPr>
          <w:rFonts w:ascii="Arial" w:hAnsi="Arial" w:cs="Arial"/>
        </w:rPr>
      </w:pPr>
    </w:p>
    <w:p w14:paraId="5EFAF546" w14:textId="77777777" w:rsidR="00F13DF9" w:rsidRPr="00BE2F00" w:rsidRDefault="00F13DF9" w:rsidP="00F13DF9">
      <w:pPr>
        <w:rPr>
          <w:rFonts w:ascii="Arial" w:hAnsi="Arial" w:cs="Arial"/>
        </w:rPr>
      </w:pPr>
    </w:p>
    <w:p w14:paraId="5CA05472" w14:textId="77777777" w:rsidR="00F13DF9" w:rsidRPr="00BE2F00" w:rsidRDefault="00F13DF9" w:rsidP="00F13DF9">
      <w:pPr>
        <w:rPr>
          <w:rFonts w:ascii="Arial" w:hAnsi="Arial" w:cs="Arial"/>
        </w:rPr>
      </w:pPr>
    </w:p>
    <w:p w14:paraId="78723538" w14:textId="23A3CEA2" w:rsidR="00F13DF9" w:rsidRPr="00BE2F00" w:rsidRDefault="00F13DF9" w:rsidP="009F1AB9">
      <w:pPr>
        <w:tabs>
          <w:tab w:val="left" w:pos="5103"/>
        </w:tabs>
        <w:jc w:val="both"/>
        <w:rPr>
          <w:rFonts w:ascii="Arial" w:hAnsi="Arial" w:cs="Arial"/>
          <w:b/>
          <w:bCs/>
        </w:rPr>
      </w:pPr>
      <w:r w:rsidRPr="00BE2F00">
        <w:rPr>
          <w:rFonts w:ascii="Arial" w:hAnsi="Arial" w:cs="Arial"/>
        </w:rPr>
        <w:tab/>
      </w:r>
    </w:p>
    <w:p w14:paraId="0DD48756" w14:textId="50709729" w:rsidR="00F13DF9" w:rsidRPr="00BE2F00" w:rsidRDefault="00F13DF9" w:rsidP="00F13DF9">
      <w:pPr>
        <w:tabs>
          <w:tab w:val="left" w:pos="5103"/>
        </w:tabs>
        <w:rPr>
          <w:rFonts w:ascii="Arial" w:hAnsi="Arial" w:cs="Arial"/>
        </w:rPr>
      </w:pPr>
    </w:p>
    <w:p w14:paraId="18C8E62F" w14:textId="77777777" w:rsidR="00A86F65" w:rsidRDefault="00A86F65" w:rsidP="00A86F65"/>
    <w:p w14:paraId="6E33637A" w14:textId="77777777" w:rsidR="00A86F65" w:rsidRDefault="00A86F65" w:rsidP="00A86F65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Z up. BURMISTRZA</w:t>
      </w:r>
    </w:p>
    <w:p w14:paraId="447C2752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Michał Polok</w:t>
      </w:r>
    </w:p>
    <w:p w14:paraId="69FD531F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NACZELNIK</w:t>
      </w:r>
    </w:p>
    <w:p w14:paraId="366AC067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Wydziału Ochrony Środowiska i Rolnictwa</w:t>
      </w:r>
    </w:p>
    <w:p w14:paraId="679FEF0F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0"/>
    <w:rsid w:val="00015331"/>
    <w:rsid w:val="000A6BBB"/>
    <w:rsid w:val="000F0F82"/>
    <w:rsid w:val="001B66B9"/>
    <w:rsid w:val="00274437"/>
    <w:rsid w:val="0029233F"/>
    <w:rsid w:val="0034715F"/>
    <w:rsid w:val="004469EC"/>
    <w:rsid w:val="00525242"/>
    <w:rsid w:val="005B214B"/>
    <w:rsid w:val="005D22E6"/>
    <w:rsid w:val="00630F82"/>
    <w:rsid w:val="006671CE"/>
    <w:rsid w:val="006C765B"/>
    <w:rsid w:val="00754027"/>
    <w:rsid w:val="008A6A62"/>
    <w:rsid w:val="00924BA3"/>
    <w:rsid w:val="009F1AB9"/>
    <w:rsid w:val="00A17000"/>
    <w:rsid w:val="00A86F65"/>
    <w:rsid w:val="00A92AF0"/>
    <w:rsid w:val="00BE2F00"/>
    <w:rsid w:val="00BF01D6"/>
    <w:rsid w:val="00C207E7"/>
    <w:rsid w:val="00D354C3"/>
    <w:rsid w:val="00E12DB8"/>
    <w:rsid w:val="00F13DF9"/>
    <w:rsid w:val="00F471BB"/>
    <w:rsid w:val="00F841CF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C17"/>
  <w15:chartTrackingRefBased/>
  <w15:docId w15:val="{8B71BD97-95E0-42BE-9C32-F9061C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841C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4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15</cp:revision>
  <cp:lastPrinted>2024-09-03T06:45:00Z</cp:lastPrinted>
  <dcterms:created xsi:type="dcterms:W3CDTF">2023-07-20T06:44:00Z</dcterms:created>
  <dcterms:modified xsi:type="dcterms:W3CDTF">2024-09-04T06:23:00Z</dcterms:modified>
</cp:coreProperties>
</file>